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38" w:rsidRPr="009D2716" w:rsidRDefault="00073738" w:rsidP="00073738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ind w:right="1359"/>
        <w:jc w:val="center"/>
        <w:rPr>
          <w:rFonts w:ascii="Arial" w:hAnsi="Arial" w:cs="Arial"/>
          <w:b/>
          <w:i/>
          <w:sz w:val="20"/>
          <w:szCs w:val="20"/>
        </w:rPr>
      </w:pPr>
      <w:r w:rsidRPr="009D2716">
        <w:rPr>
          <w:rFonts w:ascii="Arial" w:hAnsi="Arial" w:cs="Arial"/>
          <w:b/>
          <w:i/>
          <w:sz w:val="20"/>
          <w:szCs w:val="20"/>
        </w:rPr>
        <w:t>CHECK LIST DE VERIFICAÇÃO DE PROCEDIMENTOS</w:t>
      </w:r>
      <w:r>
        <w:rPr>
          <w:rFonts w:ascii="Arial" w:hAnsi="Arial" w:cs="Arial"/>
          <w:b/>
          <w:i/>
          <w:sz w:val="20"/>
          <w:szCs w:val="20"/>
        </w:rPr>
        <w:t xml:space="preserve"> DE CONTRATAÇÃO PÚBLICA </w:t>
      </w:r>
      <w:r w:rsidRPr="009D2716">
        <w:rPr>
          <w:rFonts w:ascii="Arial" w:hAnsi="Arial" w:cs="Arial"/>
          <w:b/>
          <w:i/>
          <w:sz w:val="20"/>
          <w:szCs w:val="20"/>
        </w:rPr>
        <w:t>A PREENCHER PARA CADA ADJUDICAÇÃO</w:t>
      </w:r>
    </w:p>
    <w:tbl>
      <w:tblPr>
        <w:tblStyle w:val="Tabelacomgrelha"/>
        <w:tblpPr w:leftFromText="141" w:rightFromText="141" w:vertAnchor="page" w:horzAnchor="margin" w:tblpY="2338"/>
        <w:tblW w:w="11880" w:type="dxa"/>
        <w:shd w:val="clear" w:color="auto" w:fill="A0A0A0"/>
        <w:tblLook w:val="00BF"/>
      </w:tblPr>
      <w:tblGrid>
        <w:gridCol w:w="11160"/>
        <w:gridCol w:w="720"/>
      </w:tblGrid>
      <w:tr w:rsidR="00FC5AF6">
        <w:tc>
          <w:tcPr>
            <w:tcW w:w="11160" w:type="dxa"/>
            <w:tcBorders>
              <w:bottom w:val="single" w:sz="4" w:space="0" w:color="auto"/>
            </w:tcBorders>
            <w:shd w:val="clear" w:color="auto" w:fill="A6A6A6"/>
          </w:tcPr>
          <w:p w:rsidR="00FC5AF6" w:rsidRPr="002C7031" w:rsidRDefault="00FC5AF6" w:rsidP="00FC5AF6">
            <w:pPr>
              <w:rPr>
                <w:rFonts w:ascii="Arial" w:hAnsi="Arial" w:cs="Arial"/>
                <w:b/>
                <w:highlight w:val="lightGray"/>
              </w:rPr>
            </w:pPr>
            <w:r w:rsidRPr="002C7031">
              <w:rPr>
                <w:rFonts w:ascii="Arial" w:hAnsi="Arial" w:cs="Arial"/>
                <w:b/>
              </w:rPr>
              <w:t>Verificação Efectuada na Fase de Análise da Candidatura</w:t>
            </w:r>
            <w:r w:rsidRPr="002C7031">
              <w:rPr>
                <w:rFonts w:ascii="Arial" w:hAnsi="Arial" w:cs="Arial"/>
                <w:b/>
                <w:highlight w:val="lightGray"/>
              </w:rPr>
              <w:t xml:space="preserve">                  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FC5AF6" w:rsidRPr="002C7031" w:rsidRDefault="00FC5AF6" w:rsidP="00FC5AF6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both"/>
              <w:rPr>
                <w:rFonts w:ascii="Gill Sans MT" w:hAnsi="Gill Sans MT"/>
                <w:b/>
                <w:highlight w:val="lightGray"/>
              </w:rPr>
            </w:pPr>
          </w:p>
        </w:tc>
      </w:tr>
      <w:tr w:rsidR="00FC5AF6">
        <w:tblPrEx>
          <w:tblLook w:val="01E0"/>
        </w:tblPrEx>
        <w:tc>
          <w:tcPr>
            <w:tcW w:w="11160" w:type="dxa"/>
            <w:shd w:val="clear" w:color="auto" w:fill="A6A6A6"/>
          </w:tcPr>
          <w:p w:rsidR="00FC5AF6" w:rsidRPr="002C7031" w:rsidRDefault="00FC5AF6" w:rsidP="00FC5AF6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both"/>
              <w:rPr>
                <w:rFonts w:ascii="Arial" w:hAnsi="Arial" w:cs="Arial"/>
                <w:b/>
                <w:highlight w:val="lightGray"/>
              </w:rPr>
            </w:pPr>
            <w:r w:rsidRPr="002C7031">
              <w:rPr>
                <w:rFonts w:ascii="Arial" w:hAnsi="Arial" w:cs="Arial"/>
                <w:b/>
              </w:rPr>
              <w:t>Verificação Efectuada na Fase de Execução Financeira da Operação</w:t>
            </w:r>
            <w:r w:rsidRPr="002C7031">
              <w:rPr>
                <w:rFonts w:ascii="Arial" w:hAnsi="Arial" w:cs="Arial"/>
                <w:b/>
                <w:highlight w:val="lightGray"/>
              </w:rPr>
              <w:t xml:space="preserve">                   </w:t>
            </w:r>
          </w:p>
        </w:tc>
        <w:tc>
          <w:tcPr>
            <w:tcW w:w="720" w:type="dxa"/>
            <w:shd w:val="clear" w:color="auto" w:fill="A6A6A6"/>
          </w:tcPr>
          <w:p w:rsidR="00FC5AF6" w:rsidRPr="002C7031" w:rsidRDefault="00FC5AF6" w:rsidP="00FC5AF6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both"/>
              <w:rPr>
                <w:rFonts w:ascii="Gill Sans MT" w:hAnsi="Gill Sans MT"/>
                <w:b/>
                <w:highlight w:val="lightGray"/>
              </w:rPr>
            </w:pPr>
          </w:p>
        </w:tc>
      </w:tr>
    </w:tbl>
    <w:p w:rsidR="00073738" w:rsidRDefault="00073738" w:rsidP="00521521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ind w:left="-540" w:right="3183"/>
        <w:rPr>
          <w:rFonts w:ascii="Arial" w:hAnsi="Arial" w:cs="Arial"/>
          <w:b/>
          <w:i/>
          <w:sz w:val="20"/>
          <w:szCs w:val="20"/>
        </w:rPr>
      </w:pPr>
    </w:p>
    <w:p w:rsidR="00073738" w:rsidRDefault="00073738" w:rsidP="00521521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ind w:left="-540" w:right="3183"/>
        <w:rPr>
          <w:rFonts w:ascii="Arial" w:hAnsi="Arial" w:cs="Arial"/>
          <w:b/>
          <w:i/>
          <w:sz w:val="20"/>
          <w:szCs w:val="20"/>
        </w:rPr>
      </w:pPr>
    </w:p>
    <w:p w:rsidR="00010CFB" w:rsidRDefault="00010CFB" w:rsidP="00521521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ind w:left="-540" w:right="3183"/>
        <w:rPr>
          <w:rFonts w:ascii="Arial" w:hAnsi="Arial" w:cs="Arial"/>
          <w:b/>
          <w:i/>
          <w:sz w:val="20"/>
          <w:szCs w:val="20"/>
        </w:rPr>
      </w:pPr>
    </w:p>
    <w:p w:rsidR="00521521" w:rsidRDefault="00010CFB" w:rsidP="00FC5AF6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ind w:left="-540" w:right="3183" w:firstLine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="00521521">
        <w:rPr>
          <w:rFonts w:ascii="Arial" w:hAnsi="Arial" w:cs="Arial"/>
          <w:b/>
          <w:i/>
          <w:sz w:val="20"/>
          <w:szCs w:val="20"/>
        </w:rPr>
        <w:t>A preencher pela Autoridade de Gestão)</w:t>
      </w:r>
    </w:p>
    <w:p w:rsidR="00831F94" w:rsidRDefault="00831F94" w:rsidP="00FB7EAF">
      <w:pPr>
        <w:numPr>
          <w:ilvl w:val="12"/>
          <w:numId w:val="0"/>
        </w:numPr>
        <w:tabs>
          <w:tab w:val="left" w:pos="5040"/>
          <w:tab w:val="left" w:pos="7088"/>
        </w:tabs>
        <w:spacing w:after="120"/>
        <w:rPr>
          <w:rFonts w:ascii="Arial" w:hAnsi="Arial" w:cs="Arial"/>
          <w:b/>
          <w:i/>
          <w:sz w:val="20"/>
          <w:szCs w:val="20"/>
        </w:rPr>
      </w:pPr>
    </w:p>
    <w:p w:rsidR="004B0845" w:rsidRPr="00FB7EAF" w:rsidRDefault="004B0845" w:rsidP="004B0845">
      <w:pPr>
        <w:numPr>
          <w:ilvl w:val="12"/>
          <w:numId w:val="0"/>
        </w:numPr>
        <w:tabs>
          <w:tab w:val="left" w:pos="7088"/>
        </w:tabs>
        <w:spacing w:after="120" w:line="360" w:lineRule="auto"/>
        <w:ind w:right="-496"/>
        <w:jc w:val="both"/>
        <w:rPr>
          <w:b/>
          <w:i/>
        </w:rPr>
      </w:pPr>
      <w:r w:rsidRPr="00FB7EAF">
        <w:rPr>
          <w:b/>
          <w:i/>
        </w:rPr>
        <w:t>1. Elementos de Identificação da Candidatura e do Procedimento</w:t>
      </w:r>
    </w:p>
    <w:tbl>
      <w:tblPr>
        <w:tblStyle w:val="Tabelacomgrelha"/>
        <w:tblW w:w="11880" w:type="dxa"/>
        <w:tblInd w:w="-432" w:type="dxa"/>
        <w:tblLook w:val="01E0"/>
      </w:tblPr>
      <w:tblGrid>
        <w:gridCol w:w="2700"/>
        <w:gridCol w:w="9180"/>
      </w:tblGrid>
      <w:tr w:rsidR="00D21E50" w:rsidRPr="004C1B68" w:rsidTr="00FB7EAF">
        <w:tc>
          <w:tcPr>
            <w:tcW w:w="2700" w:type="dxa"/>
          </w:tcPr>
          <w:p w:rsidR="00D21E50" w:rsidRPr="00FB7EAF" w:rsidRDefault="00D21E50" w:rsidP="00AF5632">
            <w:pPr>
              <w:jc w:val="center"/>
              <w:rPr>
                <w:b/>
                <w:sz w:val="20"/>
                <w:szCs w:val="20"/>
              </w:rPr>
            </w:pPr>
            <w:r w:rsidRPr="00FB7EAF">
              <w:rPr>
                <w:b/>
                <w:sz w:val="20"/>
                <w:szCs w:val="20"/>
              </w:rPr>
              <w:t>Identificação da Candidatura</w:t>
            </w:r>
            <w:r w:rsidRPr="00FB7E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0" w:type="dxa"/>
            <w:vAlign w:val="center"/>
          </w:tcPr>
          <w:p w:rsidR="00D21E50" w:rsidRPr="004C1B68" w:rsidRDefault="00D21E50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8"/>
                <w:szCs w:val="18"/>
              </w:rPr>
            </w:pPr>
          </w:p>
        </w:tc>
      </w:tr>
      <w:tr w:rsidR="00D21E50" w:rsidRPr="004C1B68" w:rsidTr="00FB7EAF">
        <w:tc>
          <w:tcPr>
            <w:tcW w:w="2700" w:type="dxa"/>
          </w:tcPr>
          <w:p w:rsidR="00D21E50" w:rsidRPr="00FB7EAF" w:rsidRDefault="00D21E50" w:rsidP="00AF5632">
            <w:pPr>
              <w:jc w:val="center"/>
              <w:rPr>
                <w:b/>
                <w:sz w:val="20"/>
                <w:szCs w:val="20"/>
              </w:rPr>
            </w:pPr>
            <w:r w:rsidRPr="00FB7EAF">
              <w:rPr>
                <w:b/>
                <w:sz w:val="20"/>
                <w:szCs w:val="20"/>
              </w:rPr>
              <w:t xml:space="preserve">Código da Operação </w:t>
            </w:r>
          </w:p>
        </w:tc>
        <w:tc>
          <w:tcPr>
            <w:tcW w:w="9180" w:type="dxa"/>
            <w:vAlign w:val="center"/>
          </w:tcPr>
          <w:p w:rsidR="00D21E50" w:rsidRPr="004C1B68" w:rsidRDefault="00D21E50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8"/>
                <w:szCs w:val="18"/>
              </w:rPr>
            </w:pPr>
          </w:p>
        </w:tc>
      </w:tr>
      <w:tr w:rsidR="00D21E50" w:rsidRPr="004C1B68" w:rsidTr="00FB7EAF">
        <w:tc>
          <w:tcPr>
            <w:tcW w:w="2700" w:type="dxa"/>
          </w:tcPr>
          <w:p w:rsidR="00D21E50" w:rsidRPr="00FB7EAF" w:rsidRDefault="00D21E50" w:rsidP="00AF5632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ind w:right="72"/>
              <w:jc w:val="center"/>
              <w:rPr>
                <w:b/>
                <w:sz w:val="20"/>
                <w:szCs w:val="20"/>
              </w:rPr>
            </w:pPr>
            <w:r w:rsidRPr="00FB7EAF">
              <w:rPr>
                <w:b/>
                <w:sz w:val="20"/>
                <w:szCs w:val="20"/>
              </w:rPr>
              <w:t>Identificação do Beneficiário</w:t>
            </w:r>
          </w:p>
        </w:tc>
        <w:tc>
          <w:tcPr>
            <w:tcW w:w="9180" w:type="dxa"/>
            <w:vAlign w:val="center"/>
          </w:tcPr>
          <w:p w:rsidR="00D21E50" w:rsidRPr="004C1B68" w:rsidRDefault="00D21E50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2C7031" w:rsidRPr="004C1B68" w:rsidRDefault="002C7031" w:rsidP="00071496">
      <w:pPr>
        <w:numPr>
          <w:ilvl w:val="12"/>
          <w:numId w:val="0"/>
        </w:numPr>
        <w:tabs>
          <w:tab w:val="left" w:pos="7088"/>
        </w:tabs>
        <w:spacing w:after="120" w:line="360" w:lineRule="auto"/>
        <w:ind w:right="-496"/>
        <w:jc w:val="both"/>
        <w:rPr>
          <w:rFonts w:ascii="Garamond" w:hAnsi="Garamond"/>
          <w:b/>
          <w:i/>
          <w:sz w:val="20"/>
          <w:szCs w:val="20"/>
        </w:rPr>
      </w:pPr>
    </w:p>
    <w:p w:rsidR="004B0845" w:rsidRPr="00FB7EAF" w:rsidRDefault="004B0845" w:rsidP="00071496">
      <w:pPr>
        <w:numPr>
          <w:ilvl w:val="12"/>
          <w:numId w:val="0"/>
        </w:numPr>
        <w:tabs>
          <w:tab w:val="left" w:pos="7088"/>
        </w:tabs>
        <w:spacing w:after="120" w:line="360" w:lineRule="auto"/>
        <w:ind w:right="-496"/>
        <w:jc w:val="both"/>
        <w:rPr>
          <w:b/>
          <w:i/>
        </w:rPr>
      </w:pPr>
      <w:r w:rsidRPr="00FB7EAF">
        <w:rPr>
          <w:b/>
          <w:i/>
        </w:rPr>
        <w:t>2. Base Legal do Contrato</w:t>
      </w:r>
    </w:p>
    <w:tbl>
      <w:tblPr>
        <w:tblStyle w:val="Tabelacomgrelha"/>
        <w:tblW w:w="11880" w:type="dxa"/>
        <w:tblInd w:w="-432" w:type="dxa"/>
        <w:tblLook w:val="01E0"/>
      </w:tblPr>
      <w:tblGrid>
        <w:gridCol w:w="2520"/>
        <w:gridCol w:w="9360"/>
      </w:tblGrid>
      <w:tr w:rsidR="00A92DB4" w:rsidRPr="00385AA7" w:rsidTr="00793039">
        <w:tc>
          <w:tcPr>
            <w:tcW w:w="2520" w:type="dxa"/>
          </w:tcPr>
          <w:p w:rsidR="00A92DB4" w:rsidRPr="00FB7EAF" w:rsidRDefault="00A92DB4" w:rsidP="009A05BD">
            <w:pPr>
              <w:jc w:val="center"/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Tipo de Procedimento</w:t>
            </w:r>
          </w:p>
        </w:tc>
        <w:tc>
          <w:tcPr>
            <w:tcW w:w="9360" w:type="dxa"/>
            <w:vAlign w:val="center"/>
          </w:tcPr>
          <w:p w:rsidR="00A92DB4" w:rsidRPr="004C1B68" w:rsidRDefault="00A92DB4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6"/>
                <w:szCs w:val="16"/>
              </w:rPr>
            </w:pPr>
          </w:p>
        </w:tc>
      </w:tr>
      <w:tr w:rsidR="00071496" w:rsidRPr="00385AA7" w:rsidTr="00793039">
        <w:tc>
          <w:tcPr>
            <w:tcW w:w="2520" w:type="dxa"/>
          </w:tcPr>
          <w:p w:rsidR="00071496" w:rsidRPr="00FB7EAF" w:rsidRDefault="00A92DB4" w:rsidP="009A05BD">
            <w:pPr>
              <w:jc w:val="center"/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Identificação do Objecto de Contratação</w:t>
            </w:r>
          </w:p>
        </w:tc>
        <w:tc>
          <w:tcPr>
            <w:tcW w:w="9360" w:type="dxa"/>
            <w:vAlign w:val="center"/>
          </w:tcPr>
          <w:p w:rsidR="00071496" w:rsidRPr="004C1B68" w:rsidRDefault="00071496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6"/>
                <w:szCs w:val="16"/>
              </w:rPr>
            </w:pPr>
          </w:p>
        </w:tc>
      </w:tr>
      <w:tr w:rsidR="009B3FC3" w:rsidRPr="00385AA7" w:rsidTr="00793039">
        <w:tc>
          <w:tcPr>
            <w:tcW w:w="2520" w:type="dxa"/>
          </w:tcPr>
          <w:p w:rsidR="009B3FC3" w:rsidRPr="00FB7EAF" w:rsidRDefault="009B3FC3" w:rsidP="009A05BD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ind w:right="72"/>
              <w:jc w:val="center"/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Identificação do fornecedor</w:t>
            </w:r>
          </w:p>
        </w:tc>
        <w:tc>
          <w:tcPr>
            <w:tcW w:w="9360" w:type="dxa"/>
            <w:vAlign w:val="center"/>
          </w:tcPr>
          <w:p w:rsidR="009B3FC3" w:rsidRPr="004C1B68" w:rsidRDefault="009B3FC3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6"/>
                <w:szCs w:val="16"/>
              </w:rPr>
            </w:pPr>
          </w:p>
        </w:tc>
      </w:tr>
      <w:tr w:rsidR="009B3FC3" w:rsidRPr="00385AA7" w:rsidTr="00793039">
        <w:tc>
          <w:tcPr>
            <w:tcW w:w="2520" w:type="dxa"/>
          </w:tcPr>
          <w:p w:rsidR="009B3FC3" w:rsidRPr="00FB7EAF" w:rsidRDefault="009B3FC3" w:rsidP="009A05BD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ind w:right="72"/>
              <w:jc w:val="center"/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Valor da Contratação</w:t>
            </w:r>
          </w:p>
        </w:tc>
        <w:tc>
          <w:tcPr>
            <w:tcW w:w="9360" w:type="dxa"/>
            <w:vAlign w:val="center"/>
          </w:tcPr>
          <w:p w:rsidR="009B3FC3" w:rsidRPr="004C1B68" w:rsidRDefault="009B3FC3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6"/>
                <w:szCs w:val="16"/>
              </w:rPr>
            </w:pPr>
          </w:p>
        </w:tc>
      </w:tr>
      <w:tr w:rsidR="009B3FC3" w:rsidRPr="00385AA7" w:rsidTr="00793039">
        <w:tc>
          <w:tcPr>
            <w:tcW w:w="2520" w:type="dxa"/>
          </w:tcPr>
          <w:p w:rsidR="009B3FC3" w:rsidRPr="00FB7EAF" w:rsidRDefault="009B3FC3" w:rsidP="009B3FC3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ind w:right="72"/>
              <w:jc w:val="both"/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Identificar as aquisições de bens (contrato e montante) efectuadas com recurso à central de compras na área das tecnologias de informação (Ptª 161/99)</w:t>
            </w:r>
          </w:p>
        </w:tc>
        <w:tc>
          <w:tcPr>
            <w:tcW w:w="9360" w:type="dxa"/>
            <w:vAlign w:val="center"/>
          </w:tcPr>
          <w:p w:rsidR="009B3FC3" w:rsidRPr="004C1B68" w:rsidRDefault="009B3FC3" w:rsidP="00793039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 w:line="360" w:lineRule="auto"/>
              <w:ind w:right="-496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CE08EB" w:rsidRDefault="00CE08EB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p w:rsidR="00FB7EAF" w:rsidRDefault="00FB7EAF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p w:rsidR="00FB7EAF" w:rsidRDefault="00FB7EAF" w:rsidP="00FB7EAF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b/>
          <w:i/>
          <w:sz w:val="20"/>
          <w:szCs w:val="20"/>
        </w:rPr>
      </w:pPr>
    </w:p>
    <w:p w:rsidR="00FB7EAF" w:rsidRPr="00EA44C3" w:rsidRDefault="00EA44C3" w:rsidP="00FB7EAF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b/>
          <w:i/>
        </w:rPr>
      </w:pPr>
      <w:r w:rsidRPr="00EA44C3">
        <w:rPr>
          <w:b/>
          <w:i/>
        </w:rPr>
        <w:t xml:space="preserve">3. </w:t>
      </w:r>
      <w:r w:rsidR="00FB7EAF" w:rsidRPr="00EA44C3">
        <w:rPr>
          <w:b/>
          <w:i/>
        </w:rPr>
        <w:t>L</w:t>
      </w:r>
      <w:r>
        <w:rPr>
          <w:b/>
          <w:i/>
        </w:rPr>
        <w:t xml:space="preserve">egislação </w:t>
      </w:r>
      <w:r w:rsidR="00FB7EAF" w:rsidRPr="00EA44C3">
        <w:rPr>
          <w:b/>
          <w:i/>
        </w:rPr>
        <w:t>A</w:t>
      </w:r>
      <w:r>
        <w:rPr>
          <w:b/>
          <w:i/>
        </w:rPr>
        <w:t>plicável</w:t>
      </w:r>
    </w:p>
    <w:p w:rsidR="00FB7EAF" w:rsidRDefault="00FB7EAF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tbl>
      <w:tblPr>
        <w:tblStyle w:val="Tabelacomgrelha"/>
        <w:tblW w:w="0" w:type="auto"/>
        <w:tblInd w:w="-432" w:type="dxa"/>
        <w:tblLook w:val="01E0"/>
      </w:tblPr>
      <w:tblGrid>
        <w:gridCol w:w="3982"/>
        <w:gridCol w:w="3551"/>
        <w:gridCol w:w="4347"/>
      </w:tblGrid>
      <w:tr w:rsidR="00687C95" w:rsidTr="00FB7EAF">
        <w:tc>
          <w:tcPr>
            <w:tcW w:w="7533" w:type="dxa"/>
            <w:gridSpan w:val="2"/>
          </w:tcPr>
          <w:p w:rsidR="00687C95" w:rsidRPr="00687C95" w:rsidRDefault="00687C95" w:rsidP="00687C95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center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  <w:r w:rsidRPr="00687C95">
              <w:rPr>
                <w:rFonts w:ascii="Garamond" w:hAnsi="Garamond"/>
                <w:b/>
                <w:sz w:val="20"/>
                <w:szCs w:val="20"/>
              </w:rPr>
              <w:t>Directivas Comunitárias</w:t>
            </w:r>
          </w:p>
        </w:tc>
        <w:tc>
          <w:tcPr>
            <w:tcW w:w="4347" w:type="dxa"/>
          </w:tcPr>
          <w:p w:rsidR="00687C95" w:rsidRPr="00687C95" w:rsidRDefault="00687C95" w:rsidP="00687C95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center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Legislação Nacional</w:t>
            </w:r>
          </w:p>
        </w:tc>
      </w:tr>
      <w:tr w:rsidR="00687C95" w:rsidTr="00FB7EAF">
        <w:tc>
          <w:tcPr>
            <w:tcW w:w="3982" w:type="dxa"/>
          </w:tcPr>
          <w:p w:rsidR="00687C95" w:rsidRPr="00687C95" w:rsidRDefault="00FB7EAF" w:rsidP="00FB7EAF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Nº 2004/</w:t>
            </w:r>
            <w:r w:rsidRPr="00687C95">
              <w:rPr>
                <w:rFonts w:ascii="Garamond" w:hAnsi="Garamond"/>
                <w:b/>
                <w:sz w:val="20"/>
                <w:szCs w:val="20"/>
              </w:rPr>
              <w:t xml:space="preserve">17/CE </w:t>
            </w:r>
            <w:r>
              <w:rPr>
                <w:rFonts w:ascii="Garamond" w:hAnsi="Garamond"/>
                <w:b/>
                <w:sz w:val="20"/>
                <w:szCs w:val="20"/>
              </w:rPr>
              <w:t>(</w:t>
            </w:r>
            <w:r w:rsidR="00EA44C3" w:rsidRPr="00EA44C3">
              <w:rPr>
                <w:rFonts w:ascii="Garamond" w:hAnsi="Garamond"/>
                <w:sz w:val="20"/>
                <w:szCs w:val="20"/>
              </w:rPr>
              <w:t>relativa à coordenação de adjudicação dos contratos n</w:t>
            </w:r>
            <w:r w:rsidRPr="00EA44C3">
              <w:rPr>
                <w:rFonts w:ascii="Garamond" w:hAnsi="Garamond"/>
                <w:sz w:val="20"/>
                <w:szCs w:val="20"/>
              </w:rPr>
              <w:t xml:space="preserve">os Sectores </w:t>
            </w:r>
            <w:r w:rsidR="00EA44C3" w:rsidRPr="00EA44C3">
              <w:rPr>
                <w:rFonts w:ascii="Garamond" w:hAnsi="Garamond"/>
                <w:sz w:val="20"/>
                <w:szCs w:val="20"/>
              </w:rPr>
              <w:t>da água, energia, dos transportes e dos serviços postais</w:t>
            </w:r>
            <w:r w:rsidRPr="00EA44C3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51" w:type="dxa"/>
          </w:tcPr>
          <w:p w:rsidR="00687C95" w:rsidRPr="00687C95" w:rsidRDefault="00EA44C3" w:rsidP="00071496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Nº 2004/18</w:t>
            </w:r>
            <w:r w:rsidR="00FB7EAF" w:rsidRPr="00687C95">
              <w:rPr>
                <w:rFonts w:ascii="Garamond" w:hAnsi="Garamond"/>
                <w:b/>
                <w:sz w:val="20"/>
                <w:szCs w:val="20"/>
              </w:rPr>
              <w:t>/CE</w:t>
            </w:r>
            <w:r w:rsidR="00FB7EA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FB7EAF" w:rsidRPr="00EA44C3">
              <w:rPr>
                <w:rFonts w:ascii="Garamond" w:hAnsi="Garamond"/>
                <w:sz w:val="20"/>
                <w:szCs w:val="20"/>
              </w:rPr>
              <w:t xml:space="preserve">(relativa </w:t>
            </w:r>
            <w:r w:rsidRPr="00EA44C3">
              <w:rPr>
                <w:rFonts w:ascii="Garamond" w:hAnsi="Garamond"/>
                <w:sz w:val="20"/>
                <w:szCs w:val="20"/>
              </w:rPr>
              <w:t xml:space="preserve">à coordenação de adjudicação dos contratos </w:t>
            </w:r>
            <w:proofErr w:type="gramStart"/>
            <w:r w:rsidRPr="00EA44C3">
              <w:rPr>
                <w:rFonts w:ascii="Garamond" w:hAnsi="Garamond"/>
                <w:sz w:val="20"/>
                <w:szCs w:val="20"/>
              </w:rPr>
              <w:t xml:space="preserve">de </w:t>
            </w:r>
            <w:r w:rsidR="00FB7EAF" w:rsidRPr="00EA44C3">
              <w:rPr>
                <w:rFonts w:ascii="Garamond" w:hAnsi="Garamond"/>
                <w:sz w:val="20"/>
                <w:szCs w:val="20"/>
              </w:rPr>
              <w:t xml:space="preserve"> empreitadas</w:t>
            </w:r>
            <w:proofErr w:type="gramEnd"/>
            <w:r w:rsidRPr="00EA44C3">
              <w:rPr>
                <w:rFonts w:ascii="Garamond" w:hAnsi="Garamond"/>
                <w:sz w:val="20"/>
                <w:szCs w:val="20"/>
              </w:rPr>
              <w:t xml:space="preserve"> de obras públicas, dos contratos públicos de </w:t>
            </w:r>
            <w:r w:rsidR="00FB7EAF" w:rsidRPr="00EA44C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A44C3">
              <w:rPr>
                <w:rFonts w:ascii="Garamond" w:hAnsi="Garamond"/>
                <w:sz w:val="20"/>
                <w:szCs w:val="20"/>
              </w:rPr>
              <w:t>fornecimento e dos</w:t>
            </w:r>
            <w:r w:rsidR="00FB7EAF" w:rsidRPr="00EA44C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A44C3">
              <w:rPr>
                <w:rFonts w:ascii="Garamond" w:hAnsi="Garamond"/>
                <w:sz w:val="20"/>
                <w:szCs w:val="20"/>
              </w:rPr>
              <w:t>contratos públicos de</w:t>
            </w:r>
            <w:r w:rsidR="00FB7EAF" w:rsidRPr="00EA44C3">
              <w:rPr>
                <w:rFonts w:ascii="Garamond" w:hAnsi="Garamond"/>
                <w:sz w:val="20"/>
                <w:szCs w:val="20"/>
              </w:rPr>
              <w:t xml:space="preserve"> serviços)</w:t>
            </w:r>
          </w:p>
        </w:tc>
        <w:tc>
          <w:tcPr>
            <w:tcW w:w="4347" w:type="dxa"/>
          </w:tcPr>
          <w:p w:rsidR="00687C95" w:rsidRPr="00687C95" w:rsidRDefault="00687C95" w:rsidP="00687C95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center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  <w:r w:rsidRPr="00687C95">
              <w:rPr>
                <w:rFonts w:ascii="Garamond" w:hAnsi="Garamond"/>
                <w:b/>
                <w:sz w:val="20"/>
                <w:szCs w:val="20"/>
              </w:rPr>
              <w:t>Decreto-Lei nº 18/2008</w:t>
            </w:r>
            <w:r w:rsidR="00EA44C3">
              <w:rPr>
                <w:rFonts w:ascii="Garamond" w:hAnsi="Garamond"/>
                <w:b/>
                <w:sz w:val="20"/>
                <w:szCs w:val="20"/>
              </w:rPr>
              <w:t>, de 29 de Janeiro</w:t>
            </w:r>
            <w:r w:rsidR="002140F0">
              <w:rPr>
                <w:rFonts w:ascii="Garamond" w:hAnsi="Garamond"/>
                <w:b/>
                <w:sz w:val="20"/>
                <w:szCs w:val="20"/>
              </w:rPr>
              <w:t>,</w:t>
            </w:r>
            <w:r w:rsidR="00EA44C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2140F0" w:rsidRPr="002140F0">
              <w:rPr>
                <w:rFonts w:ascii="Garamond" w:hAnsi="Garamond"/>
                <w:sz w:val="20"/>
                <w:szCs w:val="20"/>
              </w:rPr>
              <w:t>aprovou o Código dos Contratos Públicos</w:t>
            </w:r>
          </w:p>
        </w:tc>
      </w:tr>
      <w:tr w:rsidR="004E259E" w:rsidTr="00FB7EAF">
        <w:tc>
          <w:tcPr>
            <w:tcW w:w="3982" w:type="dxa"/>
          </w:tcPr>
          <w:p w:rsidR="004E259E" w:rsidRDefault="004E259E" w:rsidP="00FB7EAF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551" w:type="dxa"/>
          </w:tcPr>
          <w:p w:rsidR="004E259E" w:rsidRDefault="004E259E" w:rsidP="00071496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:rsidR="004E259E" w:rsidRPr="00687C95" w:rsidRDefault="004E259E" w:rsidP="00687C95">
            <w:pPr>
              <w:numPr>
                <w:ilvl w:val="12"/>
                <w:numId w:val="0"/>
              </w:numPr>
              <w:tabs>
                <w:tab w:val="left" w:pos="7088"/>
              </w:tabs>
              <w:spacing w:after="120"/>
              <w:jc w:val="center"/>
              <w:outlineLv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4C1B68" w:rsidRDefault="004C1B68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p w:rsidR="00073738" w:rsidRDefault="00073738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p w:rsidR="003C7BF3" w:rsidRPr="00FB7EAF" w:rsidRDefault="00EA44C3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b/>
          <w:i/>
        </w:rPr>
      </w:pPr>
      <w:r>
        <w:rPr>
          <w:b/>
          <w:i/>
        </w:rPr>
        <w:t>4</w:t>
      </w:r>
      <w:r w:rsidR="003C7BF3" w:rsidRPr="00FB7EAF">
        <w:rPr>
          <w:b/>
          <w:i/>
        </w:rPr>
        <w:t>. Procedimento Adoptado, Publicitação e Adjudicação</w:t>
      </w:r>
    </w:p>
    <w:p w:rsidR="003C7BF3" w:rsidRDefault="003C7BF3" w:rsidP="00071496">
      <w:pPr>
        <w:numPr>
          <w:ilvl w:val="12"/>
          <w:numId w:val="0"/>
        </w:numPr>
        <w:tabs>
          <w:tab w:val="left" w:pos="7088"/>
        </w:tabs>
        <w:spacing w:after="120"/>
        <w:outlineLvl w:val="0"/>
        <w:rPr>
          <w:rFonts w:ascii="Arial" w:hAnsi="Arial"/>
          <w:b/>
          <w:sz w:val="20"/>
          <w:szCs w:val="20"/>
        </w:rPr>
      </w:pPr>
    </w:p>
    <w:tbl>
      <w:tblPr>
        <w:tblStyle w:val="Tabelacomgrelha"/>
        <w:tblW w:w="15120" w:type="dxa"/>
        <w:tblInd w:w="-432" w:type="dxa"/>
        <w:tblLayout w:type="fixed"/>
        <w:tblLook w:val="01E0"/>
      </w:tblPr>
      <w:tblGrid>
        <w:gridCol w:w="540"/>
        <w:gridCol w:w="1260"/>
        <w:gridCol w:w="1440"/>
        <w:gridCol w:w="540"/>
        <w:gridCol w:w="540"/>
        <w:gridCol w:w="720"/>
        <w:gridCol w:w="2700"/>
        <w:gridCol w:w="2520"/>
        <w:gridCol w:w="540"/>
        <w:gridCol w:w="540"/>
        <w:gridCol w:w="720"/>
        <w:gridCol w:w="3060"/>
      </w:tblGrid>
      <w:tr w:rsidR="005C61D0" w:rsidRPr="0030406F">
        <w:trPr>
          <w:trHeight w:val="851"/>
          <w:tblHeader/>
        </w:trPr>
        <w:tc>
          <w:tcPr>
            <w:tcW w:w="3240" w:type="dxa"/>
            <w:gridSpan w:val="3"/>
            <w:vMerge w:val="restart"/>
            <w:shd w:val="clear" w:color="auto" w:fill="auto"/>
            <w:vAlign w:val="center"/>
          </w:tcPr>
          <w:p w:rsidR="005C61D0" w:rsidRPr="00D46943" w:rsidRDefault="00521521" w:rsidP="006549D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/>
                <w:b/>
                <w:i/>
                <w:sz w:val="20"/>
                <w:szCs w:val="20"/>
              </w:rPr>
              <w:br w:type="page"/>
            </w:r>
            <w:r w:rsidR="005C61D0" w:rsidRPr="00D46943">
              <w:rPr>
                <w:rFonts w:ascii="Arial" w:hAnsi="Arial" w:cs="Arial"/>
                <w:b/>
                <w:i/>
                <w:sz w:val="18"/>
                <w:szCs w:val="18"/>
              </w:rPr>
              <w:t>Procedimentos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C61D0" w:rsidRPr="00D46943" w:rsidRDefault="009F0244" w:rsidP="006549D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do Beneficiário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1"/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do Beneficiário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C61D0" w:rsidRPr="00D46943" w:rsidRDefault="005C61D0" w:rsidP="001529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Informações/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2"/>
            </w:r>
          </w:p>
          <w:p w:rsidR="005C61D0" w:rsidRPr="00D46943" w:rsidRDefault="005C61D0" w:rsidP="0015299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Documentos do Beneficiário</w:t>
            </w:r>
          </w:p>
        </w:tc>
        <w:tc>
          <w:tcPr>
            <w:tcW w:w="1800" w:type="dxa"/>
            <w:gridSpan w:val="3"/>
            <w:shd w:val="clear" w:color="auto" w:fill="A6A6A6"/>
            <w:vAlign w:val="center"/>
          </w:tcPr>
          <w:p w:rsidR="005C61D0" w:rsidRPr="00D46943" w:rsidRDefault="005C61D0" w:rsidP="00806A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da Autoridade de Gestão</w:t>
            </w:r>
          </w:p>
        </w:tc>
        <w:tc>
          <w:tcPr>
            <w:tcW w:w="3060" w:type="dxa"/>
            <w:vMerge w:val="restart"/>
            <w:shd w:val="clear" w:color="auto" w:fill="A6A6A6"/>
            <w:vAlign w:val="center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da Autoridade de Gestão</w:t>
            </w:r>
          </w:p>
        </w:tc>
      </w:tr>
      <w:tr w:rsidR="005C61D0">
        <w:trPr>
          <w:tblHeader/>
        </w:trPr>
        <w:tc>
          <w:tcPr>
            <w:tcW w:w="3240" w:type="dxa"/>
            <w:gridSpan w:val="3"/>
            <w:vMerge/>
            <w:shd w:val="clear" w:color="auto" w:fill="auto"/>
          </w:tcPr>
          <w:p w:rsidR="005C61D0" w:rsidRPr="00D46943" w:rsidRDefault="005C61D0" w:rsidP="006549D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2700" w:type="dxa"/>
            <w:vMerge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C61D0" w:rsidRPr="00D46943" w:rsidRDefault="005C61D0" w:rsidP="006549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61D0" w:rsidRPr="00D46943" w:rsidRDefault="005C61D0" w:rsidP="00AF563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5C61D0" w:rsidRPr="00D46943" w:rsidRDefault="005C61D0" w:rsidP="00AF563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6A6A6"/>
          </w:tcPr>
          <w:p w:rsidR="005C61D0" w:rsidRPr="00D46943" w:rsidRDefault="005C61D0" w:rsidP="00AF563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3060" w:type="dxa"/>
            <w:vMerge/>
            <w:shd w:val="clear" w:color="auto" w:fill="A6A6A6"/>
          </w:tcPr>
          <w:p w:rsidR="005C61D0" w:rsidRPr="00D46943" w:rsidRDefault="005C61D0" w:rsidP="006549D9">
            <w:pPr>
              <w:rPr>
                <w:rFonts w:ascii="Arial" w:hAnsi="Arial" w:cs="Arial"/>
                <w:b/>
                <w:i/>
              </w:rPr>
            </w:pPr>
          </w:p>
        </w:tc>
      </w:tr>
      <w:tr w:rsidR="009F0244">
        <w:tc>
          <w:tcPr>
            <w:tcW w:w="540" w:type="dxa"/>
            <w:shd w:val="clear" w:color="auto" w:fill="auto"/>
          </w:tcPr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  <w:p w:rsidR="00152992" w:rsidRPr="00965F2B" w:rsidRDefault="00152992" w:rsidP="00881E5F">
            <w:pPr>
              <w:rPr>
                <w:b/>
                <w:sz w:val="20"/>
                <w:szCs w:val="20"/>
                <w:highlight w:val="cyan"/>
              </w:rPr>
            </w:pPr>
            <w:r w:rsidRPr="00965F2B">
              <w:rPr>
                <w:b/>
                <w:sz w:val="20"/>
                <w:szCs w:val="20"/>
              </w:rPr>
              <w:t>1</w:t>
            </w:r>
          </w:p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2992" w:rsidRPr="00965F2B" w:rsidRDefault="00152992" w:rsidP="00965F2B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Existe uma decisão juridicamente válida a autorizar a abertura do Procedimento?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52992" w:rsidRPr="00D46943" w:rsidRDefault="00152992" w:rsidP="00AF56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52992" w:rsidRPr="00965F2B" w:rsidRDefault="00152992" w:rsidP="00152992">
            <w:pPr>
              <w:jc w:val="center"/>
            </w:pPr>
            <w:r w:rsidRPr="00965F2B">
              <w:rPr>
                <w:sz w:val="18"/>
                <w:szCs w:val="18"/>
              </w:rPr>
              <w:t>Juntar Despacho/Deliberação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152992" w:rsidRPr="00D46943" w:rsidRDefault="00152992" w:rsidP="0015299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F0244">
        <w:tc>
          <w:tcPr>
            <w:tcW w:w="540" w:type="dxa"/>
            <w:shd w:val="clear" w:color="auto" w:fill="auto"/>
          </w:tcPr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  <w:r w:rsidRPr="00965F2B">
              <w:rPr>
                <w:b/>
                <w:sz w:val="20"/>
                <w:szCs w:val="20"/>
              </w:rPr>
              <w:t>2</w:t>
            </w:r>
          </w:p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2992" w:rsidRPr="00965F2B" w:rsidRDefault="00687C95" w:rsidP="00965F2B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O</w:t>
            </w:r>
            <w:r w:rsidR="00152992" w:rsidRPr="00965F2B">
              <w:rPr>
                <w:sz w:val="18"/>
                <w:szCs w:val="18"/>
              </w:rPr>
              <w:t xml:space="preserve"> tipo de procedimento</w:t>
            </w:r>
            <w:r w:rsidRPr="00965F2B">
              <w:rPr>
                <w:sz w:val="18"/>
                <w:szCs w:val="18"/>
              </w:rPr>
              <w:t xml:space="preserve"> adoptado está de acordo </w:t>
            </w:r>
            <w:r w:rsidR="00FB7EAF">
              <w:rPr>
                <w:sz w:val="18"/>
                <w:szCs w:val="18"/>
              </w:rPr>
              <w:t xml:space="preserve">com </w:t>
            </w:r>
            <w:r w:rsidRPr="00965F2B">
              <w:rPr>
                <w:sz w:val="18"/>
                <w:szCs w:val="18"/>
              </w:rPr>
              <w:t>o valor d</w:t>
            </w:r>
            <w:r w:rsidR="00152992" w:rsidRPr="00965F2B">
              <w:rPr>
                <w:sz w:val="18"/>
                <w:szCs w:val="18"/>
              </w:rPr>
              <w:t xml:space="preserve">o </w:t>
            </w:r>
            <w:r w:rsidRPr="00965F2B">
              <w:rPr>
                <w:sz w:val="18"/>
                <w:szCs w:val="18"/>
              </w:rPr>
              <w:t>contrato</w:t>
            </w:r>
            <w:r w:rsidR="00152992" w:rsidRPr="00965F2B">
              <w:rPr>
                <w:sz w:val="18"/>
                <w:szCs w:val="18"/>
              </w:rPr>
              <w:t>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52992" w:rsidRDefault="00152992" w:rsidP="00AF563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52992" w:rsidRPr="00965F2B" w:rsidRDefault="00152992" w:rsidP="00152992">
            <w:pPr>
              <w:jc w:val="center"/>
            </w:pPr>
            <w:r w:rsidRPr="00965F2B">
              <w:rPr>
                <w:sz w:val="18"/>
                <w:szCs w:val="18"/>
              </w:rPr>
              <w:t>Indicar o valor estimado (sem IVA)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152992" w:rsidRPr="000278F6" w:rsidRDefault="00152992" w:rsidP="00152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244">
        <w:tc>
          <w:tcPr>
            <w:tcW w:w="540" w:type="dxa"/>
            <w:shd w:val="clear" w:color="auto" w:fill="auto"/>
          </w:tcPr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  <w:r w:rsidRPr="00965F2B">
              <w:rPr>
                <w:b/>
                <w:sz w:val="20"/>
                <w:szCs w:val="20"/>
              </w:rPr>
              <w:t>3</w:t>
            </w:r>
          </w:p>
          <w:p w:rsidR="00152992" w:rsidRPr="00965F2B" w:rsidRDefault="00152992" w:rsidP="006549D9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2992" w:rsidRPr="00965F2B" w:rsidRDefault="00152992" w:rsidP="00965F2B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lastRenderedPageBreak/>
              <w:t>Se o tipo de procedimento adoptado</w:t>
            </w:r>
            <w:proofErr w:type="gramStart"/>
            <w:r w:rsidRPr="00965F2B">
              <w:rPr>
                <w:sz w:val="18"/>
                <w:szCs w:val="18"/>
              </w:rPr>
              <w:t>,</w:t>
            </w:r>
            <w:proofErr w:type="gramEnd"/>
            <w:r w:rsidRPr="00965F2B">
              <w:rPr>
                <w:sz w:val="18"/>
                <w:szCs w:val="18"/>
              </w:rPr>
              <w:t xml:space="preserve"> tiver sido independente </w:t>
            </w:r>
            <w:r w:rsidRPr="00965F2B">
              <w:rPr>
                <w:sz w:val="18"/>
                <w:szCs w:val="18"/>
              </w:rPr>
              <w:lastRenderedPageBreak/>
              <w:t xml:space="preserve">do valor </w:t>
            </w:r>
            <w:r w:rsidR="00687C95" w:rsidRPr="00965F2B">
              <w:rPr>
                <w:sz w:val="18"/>
                <w:szCs w:val="18"/>
              </w:rPr>
              <w:t>do contrato</w:t>
            </w:r>
            <w:r w:rsidRPr="00965F2B">
              <w:rPr>
                <w:sz w:val="18"/>
                <w:szCs w:val="18"/>
              </w:rPr>
              <w:t xml:space="preserve"> encontra-se o mesmo adequadamente fundamentado?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52992" w:rsidRDefault="00152992" w:rsidP="00AF563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52992" w:rsidRPr="00965F2B" w:rsidRDefault="00152992" w:rsidP="00152992">
            <w:pPr>
              <w:jc w:val="center"/>
            </w:pPr>
            <w:r w:rsidRPr="00965F2B">
              <w:rPr>
                <w:sz w:val="18"/>
                <w:szCs w:val="18"/>
              </w:rPr>
              <w:t>Juntar obrigatoriamente fundamentação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152992" w:rsidRPr="00152992" w:rsidRDefault="00152992" w:rsidP="00152992">
            <w:pPr>
              <w:jc w:val="center"/>
              <w:rPr>
                <w:rFonts w:ascii="Arial" w:hAnsi="Arial" w:cs="Arial"/>
              </w:rPr>
            </w:pPr>
          </w:p>
        </w:tc>
      </w:tr>
      <w:tr w:rsidR="00687C95" w:rsidRPr="000A4EDA">
        <w:tc>
          <w:tcPr>
            <w:tcW w:w="540" w:type="dxa"/>
            <w:shd w:val="clear" w:color="auto" w:fill="auto"/>
          </w:tcPr>
          <w:p w:rsidR="00965F2B" w:rsidRPr="00965F2B" w:rsidRDefault="00965F2B" w:rsidP="00965F2B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  <w:p w:rsidR="00687C95" w:rsidRPr="00965F2B" w:rsidRDefault="00687C95" w:rsidP="006549D9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87C95" w:rsidRPr="00965F2B" w:rsidRDefault="00687C95" w:rsidP="00965F2B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Os contratos celebrados na sequência do procedimento por ajuste directo foram publicitados pela entidade adjudicante, no Portal da Internet dedicado aos contratos públicos?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87C95" w:rsidRPr="000A4EDA" w:rsidRDefault="00687C95" w:rsidP="00AF563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687C95" w:rsidRPr="000A4EDA" w:rsidRDefault="00687C95" w:rsidP="00152992">
            <w:pPr>
              <w:jc w:val="center"/>
              <w:rPr>
                <w:rFonts w:ascii="Garamond" w:hAnsi="Garamond" w:cs="Arial"/>
              </w:rPr>
            </w:pPr>
          </w:p>
        </w:tc>
      </w:tr>
      <w:tr w:rsidR="005C06AB" w:rsidRPr="000A4EDA">
        <w:tc>
          <w:tcPr>
            <w:tcW w:w="540" w:type="dxa"/>
            <w:shd w:val="clear" w:color="auto" w:fill="auto"/>
          </w:tcPr>
          <w:p w:rsidR="00152992" w:rsidRPr="000A4EDA" w:rsidRDefault="00FB7EAF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2992" w:rsidRPr="00965F2B" w:rsidRDefault="00152992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O fornecimento, obra ou serviço a contratar esgota-se neste procedimento?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52992" w:rsidRPr="000A4EDA" w:rsidRDefault="00152992" w:rsidP="00AF5632">
            <w:pPr>
              <w:rPr>
                <w:rFonts w:ascii="Garamond" w:hAnsi="Garamond" w:cs="Arial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52992" w:rsidRPr="00965F2B" w:rsidRDefault="00152992" w:rsidP="00152992">
            <w:pPr>
              <w:jc w:val="center"/>
              <w:rPr>
                <w:strike/>
                <w:sz w:val="18"/>
                <w:szCs w:val="18"/>
                <w:highlight w:val="cyan"/>
              </w:rPr>
            </w:pPr>
            <w:r w:rsidRPr="00965F2B">
              <w:rPr>
                <w:sz w:val="18"/>
                <w:szCs w:val="18"/>
              </w:rPr>
              <w:t>Juntar em anexo uma lista com os contratos adjudicados ao adjudicatário nos últimos 12 meses (com indicação da designação do (a) fornecimento, obra ou serviço, datas e valor dos contratos.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C61D0" w:rsidRPr="000A4EDA">
        <w:tc>
          <w:tcPr>
            <w:tcW w:w="540" w:type="dxa"/>
            <w:shd w:val="clear" w:color="auto" w:fill="auto"/>
          </w:tcPr>
          <w:p w:rsidR="00152992" w:rsidRPr="000A4EDA" w:rsidRDefault="00FB7EAF" w:rsidP="00DB4B0A">
            <w:pPr>
              <w:rPr>
                <w:rFonts w:ascii="Garamond" w:hAnsi="Garamond" w:cs="Arial"/>
                <w:b/>
                <w:sz w:val="20"/>
                <w:szCs w:val="20"/>
                <w:highlight w:val="cyan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6</w:t>
            </w:r>
          </w:p>
          <w:p w:rsidR="00152992" w:rsidRPr="000A4EDA" w:rsidRDefault="00152992" w:rsidP="006549D9">
            <w:pPr>
              <w:rPr>
                <w:rFonts w:ascii="Garamond" w:hAnsi="Garamond" w:cs="Arial"/>
                <w:b/>
                <w:highlight w:val="cyan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152992" w:rsidRPr="00965F2B" w:rsidRDefault="00152992" w:rsidP="00D66C08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O fornecimento obra ou serviço a contratar pertence a um grupo de contratos cujo valor agregado é igual ou superior aos limiares comunitários tendo sido artificialmente fraccionados?</w:t>
            </w:r>
          </w:p>
          <w:p w:rsidR="004B0845" w:rsidRPr="00965F2B" w:rsidRDefault="004B0845" w:rsidP="00D66C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52992" w:rsidRPr="00965F2B" w:rsidRDefault="00152992" w:rsidP="00152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52992" w:rsidRPr="000A4EDA" w:rsidRDefault="00152992" w:rsidP="00152992">
            <w:pPr>
              <w:jc w:val="center"/>
              <w:rPr>
                <w:rFonts w:ascii="Garamond" w:hAnsi="Garamond" w:cs="Arial"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8D0BA9" w:rsidRDefault="008D0BA9" w:rsidP="00DB4B0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8D0BA9" w:rsidRDefault="008D0BA9" w:rsidP="00DB4B0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965F2B" w:rsidRPr="000A4EDA" w:rsidRDefault="008D0BA9" w:rsidP="00DB4B0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965F2B" w:rsidRDefault="00965F2B" w:rsidP="00720CCC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 xml:space="preserve">No caso do fornecimento, obra ou serviço, constituir um lote, a aplicação da </w:t>
            </w:r>
            <w:r w:rsidR="008D0BA9">
              <w:rPr>
                <w:sz w:val="18"/>
                <w:szCs w:val="18"/>
              </w:rPr>
              <w:t>l</w:t>
            </w:r>
            <w:r w:rsidRPr="00965F2B">
              <w:rPr>
                <w:sz w:val="18"/>
                <w:szCs w:val="18"/>
              </w:rPr>
              <w:t>egislação vigente em matéria de contratação pública teve em conta o valor agregado de todos os lotes?</w:t>
            </w: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Default="008D0BA9" w:rsidP="00720CCC">
            <w:pPr>
              <w:jc w:val="both"/>
              <w:rPr>
                <w:sz w:val="18"/>
                <w:szCs w:val="18"/>
              </w:rPr>
            </w:pPr>
          </w:p>
          <w:p w:rsidR="008D0BA9" w:rsidRPr="00965F2B" w:rsidRDefault="008D0BA9" w:rsidP="00720C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152992">
            <w:pPr>
              <w:jc w:val="center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No caso do fornecimento, obra ou serviço, constituir um lote, juntar justificação para essa divisão, bem como a identificação dos contratos ou procedimentos em curso e respectivos valores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152992">
            <w:pPr>
              <w:jc w:val="center"/>
              <w:rPr>
                <w:rFonts w:ascii="Garamond" w:hAnsi="Garamond" w:cs="Arial"/>
              </w:rPr>
            </w:pPr>
          </w:p>
        </w:tc>
      </w:tr>
      <w:tr w:rsidR="00965F2B" w:rsidRPr="000A4EDA">
        <w:trPr>
          <w:trHeight w:val="275"/>
        </w:trPr>
        <w:tc>
          <w:tcPr>
            <w:tcW w:w="540" w:type="dxa"/>
            <w:vMerge w:val="restart"/>
            <w:shd w:val="clear" w:color="auto" w:fill="auto"/>
          </w:tcPr>
          <w:p w:rsidR="00965F2B" w:rsidRPr="000A4EDA" w:rsidRDefault="008D0BA9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lastRenderedPageBreak/>
              <w:t>8</w:t>
            </w:r>
          </w:p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965F2B" w:rsidRPr="00965F2B" w:rsidRDefault="00965F2B" w:rsidP="006549D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Qual o Tipo de publicitação/ divulgação adoptado?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Aviso/Convite</w:t>
            </w:r>
          </w:p>
        </w:tc>
        <w:tc>
          <w:tcPr>
            <w:tcW w:w="540" w:type="dxa"/>
            <w:shd w:val="clear" w:color="auto" w:fill="auto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</w:tr>
      <w:tr w:rsidR="00965F2B" w:rsidRPr="000A4EDA" w:rsidTr="00316E6F">
        <w:trPr>
          <w:trHeight w:val="884"/>
        </w:trPr>
        <w:tc>
          <w:tcPr>
            <w:tcW w:w="540" w:type="dxa"/>
            <w:vMerge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  <w:r w:rsidRPr="00965F2B">
              <w:rPr>
                <w:sz w:val="18"/>
                <w:szCs w:val="18"/>
              </w:rPr>
              <w:t>DR</w:t>
            </w:r>
            <w:r w:rsidR="008D0BA9">
              <w:rPr>
                <w:sz w:val="18"/>
                <w:szCs w:val="18"/>
              </w:rPr>
              <w:t xml:space="preserve"> e</w:t>
            </w:r>
            <w:r w:rsidRPr="00965F2B">
              <w:rPr>
                <w:sz w:val="18"/>
                <w:szCs w:val="18"/>
              </w:rPr>
              <w:t xml:space="preserve"> outra </w:t>
            </w: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  <w:r w:rsidRPr="00965F2B">
              <w:rPr>
                <w:sz w:val="18"/>
                <w:szCs w:val="18"/>
              </w:rPr>
              <w:t xml:space="preserve">Juntar </w:t>
            </w:r>
            <w:r w:rsidRPr="00965F2B">
              <w:rPr>
                <w:rStyle w:val="Refdenotaderodap"/>
                <w:sz w:val="18"/>
                <w:szCs w:val="18"/>
              </w:rPr>
              <w:footnoteReference w:id="3"/>
            </w:r>
            <w:r w:rsidRPr="00965F2B">
              <w:rPr>
                <w:sz w:val="18"/>
                <w:szCs w:val="18"/>
              </w:rPr>
              <w:t>Anúncio/Convite/</w:t>
            </w:r>
            <w:r w:rsidR="008D0BA9">
              <w:rPr>
                <w:sz w:val="18"/>
                <w:szCs w:val="18"/>
              </w:rPr>
              <w:t xml:space="preserve"> e </w:t>
            </w:r>
            <w:r w:rsidR="002140F0">
              <w:rPr>
                <w:sz w:val="18"/>
                <w:szCs w:val="18"/>
              </w:rPr>
              <w:t>outra,</w:t>
            </w:r>
            <w:r w:rsidRPr="00965F2B">
              <w:rPr>
                <w:sz w:val="18"/>
                <w:szCs w:val="18"/>
              </w:rPr>
              <w:t xml:space="preserve"> </w:t>
            </w:r>
            <w:r w:rsidR="002140F0">
              <w:rPr>
                <w:sz w:val="18"/>
                <w:szCs w:val="18"/>
              </w:rPr>
              <w:t>tida</w:t>
            </w:r>
            <w:r w:rsidR="008D0BA9">
              <w:rPr>
                <w:sz w:val="18"/>
                <w:szCs w:val="18"/>
              </w:rPr>
              <w:t xml:space="preserve"> por conveniente pela entidade </w:t>
            </w:r>
            <w:r w:rsidRPr="00965F2B">
              <w:rPr>
                <w:sz w:val="18"/>
                <w:szCs w:val="18"/>
              </w:rPr>
              <w:t>e apresentação de cópia do mesmo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152992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316E6F">
            <w:pPr>
              <w:ind w:right="-3168"/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</w:tr>
      <w:tr w:rsidR="00965F2B" w:rsidRPr="000A4EDA">
        <w:trPr>
          <w:trHeight w:val="347"/>
        </w:trPr>
        <w:tc>
          <w:tcPr>
            <w:tcW w:w="540" w:type="dxa"/>
            <w:vMerge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  <w:highlight w:val="yellow"/>
              </w:rPr>
            </w:pPr>
            <w:r w:rsidRPr="00965F2B">
              <w:rPr>
                <w:sz w:val="18"/>
                <w:szCs w:val="18"/>
              </w:rPr>
              <w:t>JOUE</w:t>
            </w: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sz w:val="18"/>
                <w:szCs w:val="18"/>
                <w:highlight w:val="yellow"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8D0BA9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D66C08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A Entidade Adjudicante enviou para publicação do JOUE um anúncio de Pré-Informação?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2140F0" w:rsidRDefault="002140F0" w:rsidP="00AF5632">
            <w:pPr>
              <w:jc w:val="both"/>
              <w:rPr>
                <w:sz w:val="20"/>
                <w:szCs w:val="20"/>
              </w:rPr>
            </w:pPr>
            <w:r w:rsidRPr="002140F0">
              <w:rPr>
                <w:sz w:val="20"/>
                <w:szCs w:val="20"/>
              </w:rPr>
              <w:t>Juntar Cópia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8D0BA9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10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D66C08">
            <w:pPr>
              <w:jc w:val="both"/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Existe critério de adjudicação devidamente explicitado no anúncio do concurso ou do convite para a apresentação de propostas, sendo este o único considerado para efeitos de apreciação das propostas dos concorrentes?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AF5632">
            <w:pPr>
              <w:jc w:val="both"/>
              <w:rPr>
                <w:strike/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Junte o critério de adjudicação e respectivos factores e subfactores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AF5632">
            <w:pPr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8D0BA9"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 xml:space="preserve">Confirma que a capacidade técnica, e/ou económica e/ou financeira dos concorrentes não consta do critério de adjudicação? </w:t>
            </w:r>
          </w:p>
          <w:p w:rsidR="00965F2B" w:rsidRPr="00965F2B" w:rsidRDefault="00965F2B" w:rsidP="006549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8D0BA9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lastRenderedPageBreak/>
              <w:t>12</w:t>
            </w:r>
          </w:p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 xml:space="preserve">Confirma que a capacidade técnica, e/ou económica e/ou financeira dos concorrentes não foi considerada em sede de apreciação das propostas dos concorrentes?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AF5632">
            <w:pPr>
              <w:rPr>
                <w:b/>
              </w:rPr>
            </w:pPr>
            <w:r w:rsidRPr="00965F2B">
              <w:rPr>
                <w:sz w:val="18"/>
                <w:szCs w:val="18"/>
              </w:rPr>
              <w:t>Junte cópia do Cade</w:t>
            </w:r>
            <w:r w:rsidR="002140F0">
              <w:rPr>
                <w:sz w:val="18"/>
                <w:szCs w:val="18"/>
              </w:rPr>
              <w:t xml:space="preserve">rno de Encargos e de Programa </w:t>
            </w:r>
            <w:proofErr w:type="gramStart"/>
            <w:r w:rsidR="002140F0">
              <w:rPr>
                <w:sz w:val="18"/>
                <w:szCs w:val="18"/>
              </w:rPr>
              <w:t xml:space="preserve">do </w:t>
            </w:r>
            <w:r w:rsidRPr="00965F2B">
              <w:rPr>
                <w:sz w:val="18"/>
                <w:szCs w:val="18"/>
              </w:rPr>
              <w:t xml:space="preserve"> </w:t>
            </w:r>
            <w:r w:rsidR="002140F0">
              <w:rPr>
                <w:sz w:val="18"/>
                <w:szCs w:val="18"/>
              </w:rPr>
              <w:t>Procedimento</w:t>
            </w:r>
            <w:proofErr w:type="gram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965F2B" w:rsidRPr="008D0BA9" w:rsidRDefault="00965F2B" w:rsidP="006549D9">
            <w:pPr>
              <w:rPr>
                <w:b/>
                <w:sz w:val="20"/>
                <w:szCs w:val="20"/>
              </w:rPr>
            </w:pPr>
            <w:r w:rsidRPr="008D0BA9">
              <w:rPr>
                <w:b/>
                <w:sz w:val="20"/>
                <w:szCs w:val="20"/>
              </w:rPr>
              <w:t>1</w:t>
            </w:r>
            <w:r w:rsidR="008D0BA9" w:rsidRPr="008D0B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Confirma que nas peças do procedimento não existem referências que possam conduzir a algum tipo de discriminação com base numa específica marca comercial?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b/>
              </w:rPr>
            </w:pPr>
            <w:r w:rsidRPr="00965F2B">
              <w:rPr>
                <w:sz w:val="18"/>
                <w:szCs w:val="18"/>
              </w:rPr>
              <w:t>Junte cópia do Caderno de Encargos e de Programa d</w:t>
            </w:r>
            <w:r w:rsidR="002140F0">
              <w:rPr>
                <w:sz w:val="18"/>
                <w:szCs w:val="18"/>
              </w:rPr>
              <w:t>o</w:t>
            </w:r>
            <w:r w:rsidRPr="00965F2B">
              <w:rPr>
                <w:sz w:val="18"/>
                <w:szCs w:val="18"/>
              </w:rPr>
              <w:t xml:space="preserve"> </w:t>
            </w:r>
            <w:r w:rsidR="002140F0">
              <w:rPr>
                <w:sz w:val="18"/>
                <w:szCs w:val="18"/>
              </w:rPr>
              <w:t>Procedimento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  <w:p w:rsidR="00965F2B" w:rsidRPr="008D0BA9" w:rsidRDefault="008D0BA9" w:rsidP="006549D9">
            <w:pPr>
              <w:rPr>
                <w:b/>
                <w:sz w:val="20"/>
                <w:szCs w:val="20"/>
              </w:rPr>
            </w:pPr>
            <w:r w:rsidRPr="008D0BA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Confirma que nas peças do procedimento não existem referências que possam conduzir a algum tipo de discriminação em razão da nacionalidade?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b/>
              </w:rPr>
            </w:pPr>
            <w:r w:rsidRPr="00965F2B">
              <w:rPr>
                <w:sz w:val="18"/>
                <w:szCs w:val="18"/>
              </w:rPr>
              <w:t xml:space="preserve">Junte cópia do Caderno de Encargos e de Programa </w:t>
            </w:r>
            <w:r w:rsidR="002140F0">
              <w:rPr>
                <w:sz w:val="18"/>
                <w:szCs w:val="18"/>
              </w:rPr>
              <w:t>do Procedimento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965F2B" w:rsidRPr="000A4EDA">
        <w:tc>
          <w:tcPr>
            <w:tcW w:w="540" w:type="dxa"/>
            <w:shd w:val="clear" w:color="auto" w:fill="auto"/>
          </w:tcPr>
          <w:p w:rsidR="00965F2B" w:rsidRPr="008D0BA9" w:rsidRDefault="00965F2B" w:rsidP="006549D9">
            <w:pPr>
              <w:rPr>
                <w:b/>
                <w:sz w:val="20"/>
                <w:szCs w:val="20"/>
              </w:rPr>
            </w:pPr>
            <w:r w:rsidRPr="008D0BA9">
              <w:rPr>
                <w:b/>
                <w:sz w:val="20"/>
                <w:szCs w:val="20"/>
              </w:rPr>
              <w:t>1</w:t>
            </w:r>
            <w:r w:rsidR="008D0BA9" w:rsidRPr="008D0B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 xml:space="preserve">Confirma que das propostas </w:t>
            </w:r>
            <w:proofErr w:type="gramStart"/>
            <w:r w:rsidRPr="00965F2B">
              <w:rPr>
                <w:sz w:val="18"/>
                <w:szCs w:val="18"/>
              </w:rPr>
              <w:t>apresentadas  nenhuma</w:t>
            </w:r>
            <w:proofErr w:type="gramEnd"/>
            <w:r w:rsidRPr="00965F2B">
              <w:rPr>
                <w:sz w:val="18"/>
                <w:szCs w:val="18"/>
              </w:rPr>
              <w:t xml:space="preserve"> evidenciava um preço anormalmente baixo? </w:t>
            </w:r>
          </w:p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- (40% ou mais inferior ao preço base fixado no Caderno de Encargos no caso de um procedimento de formação de contrato de empreitada de obras públicas);</w:t>
            </w:r>
          </w:p>
          <w:p w:rsidR="00965F2B" w:rsidRPr="00965F2B" w:rsidRDefault="00965F2B" w:rsidP="006549D9">
            <w:pPr>
              <w:rPr>
                <w:sz w:val="18"/>
                <w:szCs w:val="18"/>
              </w:rPr>
            </w:pPr>
            <w:r w:rsidRPr="00965F2B">
              <w:rPr>
                <w:sz w:val="18"/>
                <w:szCs w:val="18"/>
              </w:rPr>
              <w:t>- (50% ou mais inferior àquele, no caso de se tratar de um procedimento de formação de qualquer dos restantes contratos.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965F2B" w:rsidRPr="000A4EDA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65F2B" w:rsidRPr="000A4EDA" w:rsidRDefault="00FB7EAF" w:rsidP="006549D9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8D0BA9">
              <w:rPr>
                <w:rFonts w:ascii="Garamond" w:hAnsi="Garamond" w:cs="Arial"/>
                <w:b/>
                <w:sz w:val="20"/>
                <w:szCs w:val="20"/>
              </w:rPr>
              <w:t>6</w:t>
            </w:r>
          </w:p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2B" w:rsidRPr="00965F2B" w:rsidRDefault="002140F0" w:rsidP="00654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deliberação do</w:t>
            </w:r>
            <w:r w:rsidR="00965F2B" w:rsidRPr="00965F2B">
              <w:rPr>
                <w:sz w:val="18"/>
                <w:szCs w:val="18"/>
              </w:rPr>
              <w:t xml:space="preserve"> Júri </w:t>
            </w:r>
            <w:r>
              <w:rPr>
                <w:sz w:val="18"/>
                <w:szCs w:val="18"/>
              </w:rPr>
              <w:t xml:space="preserve">que </w:t>
            </w:r>
            <w:r w:rsidR="00965F2B" w:rsidRPr="00965F2B">
              <w:rPr>
                <w:sz w:val="18"/>
                <w:szCs w:val="18"/>
              </w:rPr>
              <w:t>avaliou as propos</w:t>
            </w:r>
            <w:r>
              <w:rPr>
                <w:sz w:val="18"/>
                <w:szCs w:val="18"/>
              </w:rPr>
              <w:t>tas dos concorrentes baseou-se</w:t>
            </w:r>
            <w:r w:rsidR="00965F2B" w:rsidRPr="00965F2B">
              <w:rPr>
                <w:sz w:val="18"/>
                <w:szCs w:val="18"/>
              </w:rPr>
              <w:t xml:space="preserve"> estritamente nos critérios de adjudicação </w:t>
            </w:r>
            <w:r w:rsidR="00965F2B" w:rsidRPr="00965F2B">
              <w:rPr>
                <w:sz w:val="18"/>
                <w:szCs w:val="18"/>
              </w:rPr>
              <w:lastRenderedPageBreak/>
              <w:t>estabelecidos?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F2B" w:rsidRPr="00FB7EAF" w:rsidRDefault="00965F2B" w:rsidP="006549D9">
            <w:pPr>
              <w:rPr>
                <w:b/>
              </w:rPr>
            </w:pPr>
            <w:r w:rsidRPr="00FB7EAF">
              <w:rPr>
                <w:sz w:val="18"/>
                <w:szCs w:val="18"/>
              </w:rPr>
              <w:t>Juntar cópias dos respectivos relatórios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65F2B" w:rsidRPr="000A4EDA" w:rsidRDefault="00965F2B" w:rsidP="006549D9">
            <w:pPr>
              <w:rPr>
                <w:rFonts w:ascii="Garamond" w:hAnsi="Garamond" w:cs="Arial"/>
                <w:b/>
              </w:rPr>
            </w:pPr>
          </w:p>
        </w:tc>
      </w:tr>
      <w:tr w:rsidR="004B4DCE">
        <w:trPr>
          <w:trHeight w:val="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BA" w:rsidRDefault="00BA21BA" w:rsidP="0025697D">
            <w:pPr>
              <w:rPr>
                <w:b/>
                <w:sz w:val="18"/>
                <w:szCs w:val="18"/>
              </w:rPr>
            </w:pPr>
          </w:p>
          <w:p w:rsidR="004B4DCE" w:rsidRPr="008D0BA9" w:rsidRDefault="008D0BA9" w:rsidP="0025697D">
            <w:pPr>
              <w:rPr>
                <w:b/>
                <w:sz w:val="18"/>
                <w:szCs w:val="18"/>
              </w:rPr>
            </w:pPr>
            <w:r w:rsidRPr="008D0BA9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Pr="00FB7EAF" w:rsidRDefault="004B4DCE" w:rsidP="0025697D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Foi realizada a Audiência Prévia aos Concorrentes?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Pr="00FB7EAF" w:rsidRDefault="004B4DCE" w:rsidP="0025697D">
            <w:pPr>
              <w:rPr>
                <w:b/>
              </w:rPr>
            </w:pPr>
            <w:r w:rsidRPr="00FB7EAF">
              <w:rPr>
                <w:sz w:val="18"/>
                <w:szCs w:val="18"/>
              </w:rPr>
              <w:t>Juntar as respectivas cópias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Default="004B4DCE" w:rsidP="0025697D">
            <w:pPr>
              <w:rPr>
                <w:rFonts w:ascii="Arial" w:hAnsi="Arial" w:cs="Arial"/>
                <w:b/>
              </w:rPr>
            </w:pPr>
          </w:p>
        </w:tc>
      </w:tr>
      <w:tr w:rsidR="005C06A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1BA" w:rsidRDefault="00BA21BA" w:rsidP="006549D9">
            <w:pPr>
              <w:rPr>
                <w:b/>
                <w:sz w:val="18"/>
                <w:szCs w:val="18"/>
              </w:rPr>
            </w:pPr>
          </w:p>
          <w:p w:rsidR="005C06AB" w:rsidRPr="008D0BA9" w:rsidRDefault="008D0BA9" w:rsidP="006549D9">
            <w:pPr>
              <w:rPr>
                <w:b/>
                <w:sz w:val="18"/>
                <w:szCs w:val="18"/>
              </w:rPr>
            </w:pPr>
            <w:r w:rsidRPr="008D0BA9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Existe uma decisão juridicamente válida (Despacho/Deliberação) de adjudicação?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CE" w:rsidRPr="00FB7EAF" w:rsidRDefault="004B4DCE" w:rsidP="006549D9">
            <w:pPr>
              <w:rPr>
                <w:sz w:val="20"/>
                <w:szCs w:val="20"/>
              </w:rPr>
            </w:pPr>
            <w:r w:rsidRPr="00FB7EAF">
              <w:rPr>
                <w:sz w:val="18"/>
                <w:szCs w:val="18"/>
              </w:rPr>
              <w:t>Juntar as respectivas cópias</w:t>
            </w:r>
          </w:p>
          <w:p w:rsidR="004B4DCE" w:rsidRPr="00FB7EAF" w:rsidRDefault="004B4DCE" w:rsidP="006549D9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</w:tr>
      <w:tr w:rsidR="005C06AB">
        <w:trPr>
          <w:trHeight w:val="68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C06AB" w:rsidRPr="008D0BA9" w:rsidRDefault="005C06AB" w:rsidP="006549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06AB" w:rsidRPr="008D0BA9" w:rsidRDefault="005C06AB" w:rsidP="006549D9">
            <w:pPr>
              <w:rPr>
                <w:b/>
                <w:sz w:val="18"/>
                <w:szCs w:val="18"/>
                <w:highlight w:val="cyan"/>
              </w:rPr>
            </w:pPr>
            <w:r w:rsidRPr="008D0BA9">
              <w:rPr>
                <w:b/>
                <w:sz w:val="18"/>
                <w:szCs w:val="18"/>
              </w:rPr>
              <w:t>1</w:t>
            </w:r>
            <w:r w:rsidR="008D0BA9" w:rsidRPr="008D0BA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Foi realizada a notificação de adjudicação a todos os concorrentes?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</w:tr>
      <w:tr w:rsidR="005C06AB">
        <w:trPr>
          <w:trHeight w:val="680"/>
        </w:trPr>
        <w:tc>
          <w:tcPr>
            <w:tcW w:w="540" w:type="dxa"/>
            <w:shd w:val="clear" w:color="auto" w:fill="auto"/>
          </w:tcPr>
          <w:p w:rsidR="005C06AB" w:rsidRPr="008D0BA9" w:rsidRDefault="005C06AB" w:rsidP="006549D9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</w:p>
          <w:p w:rsidR="005C06AB" w:rsidRPr="008D0BA9" w:rsidRDefault="008D0BA9" w:rsidP="006549D9">
            <w:pPr>
              <w:rPr>
                <w:b/>
                <w:sz w:val="18"/>
                <w:szCs w:val="18"/>
                <w:highlight w:val="cyan"/>
              </w:rPr>
            </w:pPr>
            <w:r w:rsidRPr="008D0BA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C06AB" w:rsidRPr="00FB7EAF" w:rsidRDefault="004E259E" w:rsidP="00654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Indique</w:t>
            </w:r>
            <w:r w:rsidR="00BD57F1" w:rsidRPr="00FB7EAF">
              <w:rPr>
                <w:sz w:val="18"/>
                <w:szCs w:val="18"/>
              </w:rPr>
              <w:t xml:space="preserve"> o</w:t>
            </w:r>
            <w:r w:rsidR="005C06AB" w:rsidRPr="00FB7EAF">
              <w:rPr>
                <w:sz w:val="18"/>
                <w:szCs w:val="18"/>
              </w:rPr>
              <w:t xml:space="preserve"> Valor de Adjudicação</w:t>
            </w:r>
            <w:r w:rsidR="00BD57F1" w:rsidRPr="00FB7EAF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b/>
              </w:rPr>
            </w:pPr>
            <w:r w:rsidRPr="00FB7EAF">
              <w:rPr>
                <w:sz w:val="18"/>
                <w:szCs w:val="18"/>
              </w:rPr>
              <w:t>Indicação do Valor de Adjudicação (sem IVA)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</w:tr>
      <w:tr w:rsidR="005C06AB">
        <w:trPr>
          <w:trHeight w:val="68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A21BA" w:rsidRDefault="00BA21BA" w:rsidP="006549D9">
            <w:pPr>
              <w:rPr>
                <w:b/>
                <w:sz w:val="18"/>
                <w:szCs w:val="18"/>
              </w:rPr>
            </w:pPr>
          </w:p>
          <w:p w:rsidR="005C06AB" w:rsidRPr="008D0BA9" w:rsidRDefault="00FB7EAF" w:rsidP="006549D9">
            <w:pPr>
              <w:rPr>
                <w:b/>
                <w:sz w:val="18"/>
                <w:szCs w:val="18"/>
              </w:rPr>
            </w:pPr>
            <w:r w:rsidRPr="008D0BA9">
              <w:rPr>
                <w:b/>
                <w:sz w:val="18"/>
                <w:szCs w:val="18"/>
              </w:rPr>
              <w:t>2</w:t>
            </w:r>
            <w:r w:rsidR="008D0BA9" w:rsidRPr="008D0B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Foi celebrado contrato</w:t>
            </w:r>
            <w:r w:rsidR="00BD57F1" w:rsidRPr="00FB7EAF">
              <w:rPr>
                <w:sz w:val="18"/>
                <w:szCs w:val="18"/>
              </w:rPr>
              <w:t xml:space="preserve"> escrito</w:t>
            </w:r>
            <w:r w:rsidRPr="00FB7EAF">
              <w:rPr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b/>
              </w:rPr>
            </w:pPr>
            <w:r w:rsidRPr="00FB7EAF">
              <w:rPr>
                <w:sz w:val="18"/>
                <w:szCs w:val="18"/>
              </w:rPr>
              <w:t>Juntar cópia do Contrato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</w:tr>
      <w:tr w:rsidR="005C06AB">
        <w:trPr>
          <w:trHeight w:val="68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A21BA" w:rsidRDefault="00BA21BA" w:rsidP="006549D9">
            <w:pPr>
              <w:rPr>
                <w:b/>
                <w:sz w:val="18"/>
                <w:szCs w:val="18"/>
              </w:rPr>
            </w:pPr>
          </w:p>
          <w:p w:rsidR="005C06AB" w:rsidRPr="008D0BA9" w:rsidRDefault="00FB7EAF" w:rsidP="006549D9">
            <w:pPr>
              <w:rPr>
                <w:b/>
                <w:sz w:val="18"/>
                <w:szCs w:val="18"/>
              </w:rPr>
            </w:pPr>
            <w:r w:rsidRPr="008D0BA9">
              <w:rPr>
                <w:b/>
                <w:sz w:val="18"/>
                <w:szCs w:val="18"/>
              </w:rPr>
              <w:t>2</w:t>
            </w:r>
            <w:r w:rsidR="008D0BA9" w:rsidRPr="008D0BA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O contrato apresenta o Visto Prévio, expresso, do Tribunal de Contas?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06AB" w:rsidRPr="00FB7EAF" w:rsidRDefault="005C06AB" w:rsidP="006549D9">
            <w:pPr>
              <w:rPr>
                <w:b/>
              </w:rPr>
            </w:pPr>
            <w:r w:rsidRPr="00FB7EAF">
              <w:rPr>
                <w:sz w:val="18"/>
                <w:szCs w:val="18"/>
              </w:rPr>
              <w:t>Juntar cópia do VTC ou indicar que o mesmo foi visto tácito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C06AB" w:rsidRDefault="005C06AB" w:rsidP="006549D9">
            <w:pPr>
              <w:rPr>
                <w:rFonts w:ascii="Arial" w:hAnsi="Arial" w:cs="Arial"/>
                <w:b/>
              </w:rPr>
            </w:pPr>
          </w:p>
        </w:tc>
      </w:tr>
    </w:tbl>
    <w:p w:rsidR="009A43C7" w:rsidRDefault="004B4DCE" w:rsidP="009A43C7">
      <w:r>
        <w:br w:type="page"/>
      </w:r>
      <w:r w:rsidR="00BD57F1">
        <w:lastRenderedPageBreak/>
        <w:t xml:space="preserve">     </w:t>
      </w:r>
    </w:p>
    <w:p w:rsidR="009A43C7" w:rsidRDefault="009A43C7" w:rsidP="009A43C7"/>
    <w:p w:rsidR="00CE08EB" w:rsidRPr="002140F0" w:rsidRDefault="00CB46E9" w:rsidP="009A43C7">
      <w:pPr>
        <w:rPr>
          <w:b/>
          <w:sz w:val="20"/>
          <w:szCs w:val="20"/>
        </w:rPr>
      </w:pPr>
      <w:r w:rsidRPr="00CB46E9">
        <w:rPr>
          <w:b/>
        </w:rPr>
        <w:t>5</w:t>
      </w:r>
      <w:r w:rsidR="00CE08EB" w:rsidRPr="00CB46E9">
        <w:rPr>
          <w:b/>
        </w:rPr>
        <w:t xml:space="preserve">. </w:t>
      </w:r>
      <w:r w:rsidR="00BD57F1" w:rsidRPr="00CB46E9">
        <w:rPr>
          <w:b/>
        </w:rPr>
        <w:t xml:space="preserve">Trabalhos a Mais de </w:t>
      </w:r>
      <w:r w:rsidR="00CE08EB" w:rsidRPr="00CB46E9">
        <w:rPr>
          <w:b/>
        </w:rPr>
        <w:t xml:space="preserve">Empreitadas de Obras Públicas e </w:t>
      </w:r>
      <w:r w:rsidR="00BD57F1" w:rsidRPr="00CB46E9">
        <w:rPr>
          <w:b/>
        </w:rPr>
        <w:t>Aquisição de Serviços</w:t>
      </w:r>
      <w:r w:rsidR="00CE08EB" w:rsidRPr="00CB46E9">
        <w:rPr>
          <w:b/>
        </w:rPr>
        <w:t>.</w:t>
      </w:r>
      <w:r w:rsidR="00CE08EB" w:rsidRPr="00FB7EAF">
        <w:rPr>
          <w:b/>
          <w:sz w:val="18"/>
          <w:szCs w:val="18"/>
        </w:rPr>
        <w:t xml:space="preserve"> </w:t>
      </w:r>
      <w:r w:rsidR="00CE08EB" w:rsidRPr="002140F0">
        <w:rPr>
          <w:sz w:val="20"/>
          <w:szCs w:val="20"/>
        </w:rPr>
        <w:t>De acordo com os Regulamentos Específicos do POVT os trabalhos a mais são despesas não elegíveis, salvo se for inequivocamente demonstrado pela entidade adjudicante, a sua total imprevisibilidade, por razões não imputáveis ao dono da obra e seja evidenciado o cumprimento integral da legislação nacional e comunitária aplicável.</w:t>
      </w:r>
    </w:p>
    <w:p w:rsidR="009A43C7" w:rsidRPr="00FB7EAF" w:rsidRDefault="009A43C7">
      <w:pPr>
        <w:rPr>
          <w:sz w:val="18"/>
          <w:szCs w:val="18"/>
        </w:rPr>
      </w:pPr>
    </w:p>
    <w:p w:rsidR="009A43C7" w:rsidRDefault="009A43C7"/>
    <w:tbl>
      <w:tblPr>
        <w:tblStyle w:val="Tabelacomgrelha"/>
        <w:tblW w:w="15120" w:type="dxa"/>
        <w:tblInd w:w="-432" w:type="dxa"/>
        <w:tblLayout w:type="fixed"/>
        <w:tblLook w:val="01E0"/>
      </w:tblPr>
      <w:tblGrid>
        <w:gridCol w:w="540"/>
        <w:gridCol w:w="2700"/>
        <w:gridCol w:w="540"/>
        <w:gridCol w:w="540"/>
        <w:gridCol w:w="720"/>
        <w:gridCol w:w="2700"/>
        <w:gridCol w:w="2520"/>
        <w:gridCol w:w="540"/>
        <w:gridCol w:w="540"/>
        <w:gridCol w:w="720"/>
        <w:gridCol w:w="3060"/>
      </w:tblGrid>
      <w:tr w:rsidR="00CE08EB" w:rsidRPr="00D46943">
        <w:trPr>
          <w:trHeight w:val="851"/>
          <w:tblHeader/>
        </w:trPr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/>
                <w:b/>
                <w:i/>
                <w:sz w:val="20"/>
                <w:szCs w:val="20"/>
              </w:rPr>
              <w:br w:type="page"/>
            </w: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Procedimentos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do Beneficiário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4"/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do Beneficiário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Informações/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5"/>
            </w:r>
          </w:p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Documentos do Beneficiário</w:t>
            </w:r>
          </w:p>
        </w:tc>
        <w:tc>
          <w:tcPr>
            <w:tcW w:w="1800" w:type="dxa"/>
            <w:gridSpan w:val="3"/>
            <w:shd w:val="clear" w:color="auto" w:fill="A6A6A6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da Autoridade de Gestão</w:t>
            </w:r>
          </w:p>
        </w:tc>
        <w:tc>
          <w:tcPr>
            <w:tcW w:w="3060" w:type="dxa"/>
            <w:vMerge w:val="restart"/>
            <w:shd w:val="clear" w:color="auto" w:fill="A6A6A6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da Autoridade de Gestão</w:t>
            </w:r>
          </w:p>
        </w:tc>
      </w:tr>
      <w:tr w:rsidR="00CE08EB">
        <w:trPr>
          <w:tblHeader/>
        </w:trPr>
        <w:tc>
          <w:tcPr>
            <w:tcW w:w="3240" w:type="dxa"/>
            <w:gridSpan w:val="2"/>
            <w:vMerge/>
            <w:shd w:val="clear" w:color="auto" w:fill="auto"/>
          </w:tcPr>
          <w:p w:rsidR="00CE08EB" w:rsidRDefault="00CE08EB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2700" w:type="dxa"/>
            <w:vMerge/>
          </w:tcPr>
          <w:p w:rsidR="00CE08EB" w:rsidRPr="00E007E9" w:rsidRDefault="00CE08EB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E08EB" w:rsidRPr="00E007E9" w:rsidRDefault="00CE08EB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6A6A6"/>
          </w:tcPr>
          <w:p w:rsidR="00CE08EB" w:rsidRPr="00D46943" w:rsidRDefault="00CE08EB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3060" w:type="dxa"/>
            <w:vMerge/>
            <w:shd w:val="clear" w:color="auto" w:fill="A6A6A6"/>
          </w:tcPr>
          <w:p w:rsidR="00CE08EB" w:rsidRDefault="00CE08EB" w:rsidP="0025697D">
            <w:pPr>
              <w:rPr>
                <w:rFonts w:ascii="Arial" w:hAnsi="Arial" w:cs="Arial"/>
                <w:b/>
              </w:rPr>
            </w:pPr>
          </w:p>
        </w:tc>
      </w:tr>
      <w:tr w:rsidR="005C06A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</w:p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  <w:r w:rsidRPr="00FB7EAF">
              <w:rPr>
                <w:b/>
                <w:sz w:val="18"/>
                <w:szCs w:val="18"/>
              </w:rPr>
              <w:t>2</w:t>
            </w:r>
            <w:r w:rsidR="008D0BA9">
              <w:rPr>
                <w:b/>
                <w:sz w:val="18"/>
                <w:szCs w:val="18"/>
              </w:rPr>
              <w:t>3</w:t>
            </w:r>
          </w:p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5C06AB" w:rsidRPr="00FB7EAF" w:rsidRDefault="005C06AB" w:rsidP="009F0894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São trabalhos/serviços cuja espécie ou quantidade não conste do contrato celebrado?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vAlign w:val="center"/>
          </w:tcPr>
          <w:p w:rsidR="005C06AB" w:rsidRPr="00F47470" w:rsidRDefault="005C06AB" w:rsidP="009F0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tcBorders>
              <w:top w:val="nil"/>
            </w:tcBorders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</w:tr>
      <w:tr w:rsidR="005C06AB">
        <w:tc>
          <w:tcPr>
            <w:tcW w:w="540" w:type="dxa"/>
            <w:shd w:val="clear" w:color="auto" w:fill="auto"/>
          </w:tcPr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</w:p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  <w:r w:rsidRPr="00FB7EAF">
              <w:rPr>
                <w:b/>
                <w:sz w:val="18"/>
                <w:szCs w:val="18"/>
              </w:rPr>
              <w:t>2</w:t>
            </w:r>
            <w:r w:rsidR="008D0BA9">
              <w:rPr>
                <w:b/>
                <w:sz w:val="18"/>
                <w:szCs w:val="18"/>
              </w:rPr>
              <w:t>4</w:t>
            </w:r>
          </w:p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0" w:type="dxa"/>
            <w:vAlign w:val="center"/>
          </w:tcPr>
          <w:p w:rsidR="005C06AB" w:rsidRPr="00FB7EAF" w:rsidRDefault="005C06AB" w:rsidP="009F0894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São trabalhos que se destinam à realização da mesma empreitada</w:t>
            </w:r>
            <w:r w:rsidR="00BD57F1" w:rsidRPr="00FB7EAF">
              <w:rPr>
                <w:sz w:val="18"/>
                <w:szCs w:val="18"/>
              </w:rPr>
              <w:t>/serviços inicialmente adjudicados</w:t>
            </w:r>
            <w:r w:rsidRPr="00FB7EAF">
              <w:rPr>
                <w:sz w:val="18"/>
                <w:szCs w:val="18"/>
              </w:rPr>
              <w:t xml:space="preserve"> no contrato </w:t>
            </w:r>
            <w:r w:rsidR="00BD57F1" w:rsidRPr="00FB7EAF">
              <w:rPr>
                <w:sz w:val="18"/>
                <w:szCs w:val="18"/>
              </w:rPr>
              <w:t>inicial</w:t>
            </w:r>
            <w:r w:rsidRPr="00FB7EAF">
              <w:rPr>
                <w:sz w:val="18"/>
                <w:szCs w:val="18"/>
              </w:rPr>
              <w:t>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06AB" w:rsidRPr="00F47470" w:rsidRDefault="005C06AB" w:rsidP="009F08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</w:tr>
      <w:tr w:rsidR="005C06AB">
        <w:tc>
          <w:tcPr>
            <w:tcW w:w="540" w:type="dxa"/>
            <w:shd w:val="clear" w:color="auto" w:fill="auto"/>
          </w:tcPr>
          <w:p w:rsidR="00BA21BA" w:rsidRDefault="00BA21BA" w:rsidP="00294256">
            <w:pPr>
              <w:rPr>
                <w:b/>
                <w:sz w:val="18"/>
                <w:szCs w:val="18"/>
              </w:rPr>
            </w:pPr>
          </w:p>
          <w:p w:rsidR="005C06AB" w:rsidRPr="00FB7EAF" w:rsidRDefault="005C06AB" w:rsidP="00294256">
            <w:pPr>
              <w:rPr>
                <w:b/>
                <w:sz w:val="18"/>
                <w:szCs w:val="18"/>
                <w:highlight w:val="cyan"/>
              </w:rPr>
            </w:pPr>
            <w:r w:rsidRPr="00FB7EAF">
              <w:rPr>
                <w:b/>
                <w:sz w:val="18"/>
                <w:szCs w:val="18"/>
              </w:rPr>
              <w:t>2</w:t>
            </w:r>
            <w:r w:rsidR="008D0BA9">
              <w:rPr>
                <w:b/>
                <w:sz w:val="18"/>
                <w:szCs w:val="18"/>
              </w:rPr>
              <w:t>5</w:t>
            </w:r>
          </w:p>
          <w:p w:rsidR="005C06AB" w:rsidRPr="00FB7EAF" w:rsidRDefault="005C06AB" w:rsidP="009F0894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700" w:type="dxa"/>
            <w:vAlign w:val="center"/>
          </w:tcPr>
          <w:p w:rsidR="005C06AB" w:rsidRPr="00FB7EAF" w:rsidRDefault="005C06AB" w:rsidP="009F0894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 xml:space="preserve">São trabalhos/serviços que se tornaram necessários na sequência de uma circunstância imprevista?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06AB" w:rsidRDefault="005C06AB" w:rsidP="005C06AB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Junte e indique a fundamentação da circunstância imprevista invocada</w:t>
            </w:r>
            <w:r w:rsidR="00BA21BA">
              <w:rPr>
                <w:sz w:val="18"/>
                <w:szCs w:val="18"/>
              </w:rPr>
              <w:t>.</w:t>
            </w:r>
          </w:p>
          <w:p w:rsidR="00BA21BA" w:rsidRPr="00FB7EAF" w:rsidRDefault="00BA21BA" w:rsidP="005C06A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</w:tr>
      <w:tr w:rsidR="005C06AB">
        <w:tc>
          <w:tcPr>
            <w:tcW w:w="540" w:type="dxa"/>
            <w:shd w:val="clear" w:color="auto" w:fill="auto"/>
          </w:tcPr>
          <w:p w:rsidR="00BA21BA" w:rsidRDefault="00BA21BA" w:rsidP="00294256">
            <w:pPr>
              <w:rPr>
                <w:b/>
                <w:sz w:val="18"/>
                <w:szCs w:val="18"/>
              </w:rPr>
            </w:pPr>
          </w:p>
          <w:p w:rsidR="005C06AB" w:rsidRPr="00FB7EAF" w:rsidRDefault="005C06AB" w:rsidP="00294256">
            <w:pPr>
              <w:rPr>
                <w:b/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2</w:t>
            </w:r>
            <w:r w:rsidR="008D0BA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0" w:type="dxa"/>
            <w:vAlign w:val="center"/>
          </w:tcPr>
          <w:p w:rsidR="005C06AB" w:rsidRPr="00FB7EAF" w:rsidRDefault="00C7131C" w:rsidP="009F0894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Estavam verificadas as seguinte</w:t>
            </w:r>
            <w:r w:rsidR="008D0BA9">
              <w:rPr>
                <w:sz w:val="18"/>
                <w:szCs w:val="18"/>
              </w:rPr>
              <w:t>s</w:t>
            </w:r>
            <w:r w:rsidRPr="00FB7EAF">
              <w:rPr>
                <w:sz w:val="18"/>
                <w:szCs w:val="18"/>
              </w:rPr>
              <w:t xml:space="preserve"> condições:</w:t>
            </w:r>
          </w:p>
          <w:p w:rsidR="00C7131C" w:rsidRPr="00FB7EAF" w:rsidRDefault="00C7131C" w:rsidP="00C7131C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a) O contrato foi celebrado na sequência de ajuste directo adoptado ao abrigo do disposto no art. 24º ou no n.º 1 do art. 25º, de procedimento por negociação, de diálogo concorrencial, de concurso público ou de concurso limitado por prévia qualificação?</w:t>
            </w:r>
          </w:p>
          <w:p w:rsidR="00C7131C" w:rsidRPr="00FB7EAF" w:rsidRDefault="00C7131C" w:rsidP="00C7131C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lastRenderedPageBreak/>
              <w:t>b) Quando o contrato tenha sido celebrado na sequência de concurso público ou de concurso limitado por prévia qualificação e o anúncio do concur</w:t>
            </w:r>
            <w:r w:rsidR="0069046D" w:rsidRPr="00FB7EAF">
              <w:rPr>
                <w:sz w:val="18"/>
                <w:szCs w:val="18"/>
              </w:rPr>
              <w:t>so tenha sido publicado no JOUE</w:t>
            </w:r>
            <w:r w:rsidRPr="00FB7EAF">
              <w:rPr>
                <w:sz w:val="18"/>
                <w:szCs w:val="18"/>
              </w:rPr>
              <w:t xml:space="preserve">, no caso de o somatório do preço atribuído aos trabalhos a mais com o preço contratual ser igual ou superior ao valor referido na alínea b) do art. </w:t>
            </w:r>
            <w:r w:rsidR="0069046D" w:rsidRPr="00FB7EAF">
              <w:rPr>
                <w:sz w:val="18"/>
                <w:szCs w:val="18"/>
              </w:rPr>
              <w:t>19º;</w:t>
            </w:r>
          </w:p>
          <w:p w:rsidR="0069046D" w:rsidRPr="00FB7EAF" w:rsidRDefault="0069046D" w:rsidP="00C7131C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 xml:space="preserve">c) O preço atribuído aos trabalhos a mais, somado ao preço de anteriores trabalhos a mais e deduzido do preço de quaisquer trabalhos a menos, não exceder 5% do preço contratual; </w:t>
            </w:r>
            <w:proofErr w:type="gramStart"/>
            <w:r w:rsidRPr="00FB7EAF">
              <w:rPr>
                <w:sz w:val="18"/>
                <w:szCs w:val="18"/>
              </w:rPr>
              <w:t>e</w:t>
            </w:r>
            <w:proofErr w:type="gramEnd"/>
          </w:p>
          <w:p w:rsidR="0069046D" w:rsidRPr="00FB7EAF" w:rsidRDefault="0069046D" w:rsidP="00C7131C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d) O somatório do preço atribuído aos trabalhos a mais e de anteriores trabalhos de suprimento de erros e omissões não exceder 50% do valor contratual.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06AB" w:rsidRPr="00FB7EAF" w:rsidRDefault="002140F0" w:rsidP="009F0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Junte a documentação que comprova o cumprimento das referidas condições.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5C06AB" w:rsidRDefault="005C06AB" w:rsidP="009F0894">
            <w:pPr>
              <w:rPr>
                <w:rFonts w:ascii="Arial" w:hAnsi="Arial" w:cs="Arial"/>
                <w:b/>
              </w:rPr>
            </w:pPr>
          </w:p>
        </w:tc>
      </w:tr>
      <w:tr w:rsidR="0069046D">
        <w:tc>
          <w:tcPr>
            <w:tcW w:w="540" w:type="dxa"/>
            <w:shd w:val="clear" w:color="auto" w:fill="auto"/>
          </w:tcPr>
          <w:p w:rsidR="00BA21BA" w:rsidRDefault="00BA21BA" w:rsidP="00294256">
            <w:pPr>
              <w:rPr>
                <w:b/>
                <w:sz w:val="18"/>
                <w:szCs w:val="18"/>
              </w:rPr>
            </w:pPr>
          </w:p>
          <w:p w:rsidR="0069046D" w:rsidRPr="008D0BA9" w:rsidRDefault="008D0BA9" w:rsidP="00294256">
            <w:pPr>
              <w:rPr>
                <w:b/>
                <w:sz w:val="18"/>
                <w:szCs w:val="18"/>
              </w:rPr>
            </w:pPr>
            <w:r w:rsidRPr="008D0BA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700" w:type="dxa"/>
            <w:vAlign w:val="center"/>
          </w:tcPr>
          <w:p w:rsidR="0069046D" w:rsidRPr="00FB7EAF" w:rsidRDefault="0069046D" w:rsidP="0069046D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Verificar se o limite de 5% referido na al.c) do item anterior foi elevado para 25%, o que só pode ocorrer, caso a execução das respectivas obras sejam afectadas por condicionalismos naturais com especiais características de imprevisibilidade, nomeadamente obras marítimo-portuárias e as obras complexas do ponto de vista geotécnico, em especial a construção de túneis.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9046D" w:rsidRPr="000009E8" w:rsidRDefault="000009E8" w:rsidP="009F0894">
            <w:pPr>
              <w:jc w:val="center"/>
              <w:rPr>
                <w:sz w:val="20"/>
                <w:szCs w:val="20"/>
              </w:rPr>
            </w:pPr>
            <w:r w:rsidRPr="000009E8">
              <w:rPr>
                <w:sz w:val="20"/>
                <w:szCs w:val="20"/>
              </w:rPr>
              <w:t>Junte a documentação que fundamente e comprove</w:t>
            </w:r>
            <w:r>
              <w:rPr>
                <w:sz w:val="20"/>
                <w:szCs w:val="20"/>
              </w:rPr>
              <w:t xml:space="preserve"> os requisitos legais que </w:t>
            </w:r>
            <w:proofErr w:type="gramStart"/>
            <w:r>
              <w:rPr>
                <w:sz w:val="20"/>
                <w:szCs w:val="20"/>
              </w:rPr>
              <w:t>possibilitam  elevar</w:t>
            </w:r>
            <w:proofErr w:type="gramEnd"/>
            <w:r>
              <w:rPr>
                <w:sz w:val="20"/>
                <w:szCs w:val="20"/>
              </w:rPr>
              <w:t xml:space="preserve"> o limite de 5% para 25%.</w:t>
            </w:r>
            <w:r w:rsidRPr="000009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69046D" w:rsidRDefault="0069046D" w:rsidP="009F0894">
            <w:pPr>
              <w:rPr>
                <w:rFonts w:ascii="Arial" w:hAnsi="Arial" w:cs="Arial"/>
                <w:b/>
              </w:rPr>
            </w:pPr>
          </w:p>
        </w:tc>
      </w:tr>
    </w:tbl>
    <w:p w:rsidR="009A43C7" w:rsidRDefault="009A43C7"/>
    <w:tbl>
      <w:tblPr>
        <w:tblStyle w:val="Tabelacomgrelha"/>
        <w:tblW w:w="15120" w:type="dxa"/>
        <w:tblInd w:w="-432" w:type="dxa"/>
        <w:tblLayout w:type="fixed"/>
        <w:tblLook w:val="01E0"/>
      </w:tblPr>
      <w:tblGrid>
        <w:gridCol w:w="540"/>
        <w:gridCol w:w="2700"/>
        <w:gridCol w:w="540"/>
        <w:gridCol w:w="540"/>
        <w:gridCol w:w="720"/>
        <w:gridCol w:w="2700"/>
        <w:gridCol w:w="2520"/>
        <w:gridCol w:w="540"/>
        <w:gridCol w:w="540"/>
        <w:gridCol w:w="720"/>
        <w:gridCol w:w="3060"/>
      </w:tblGrid>
      <w:tr w:rsidR="009A43C7" w:rsidRPr="009D2716" w:rsidTr="00BD57F1">
        <w:trPr>
          <w:trHeight w:val="851"/>
          <w:tblHeader/>
        </w:trPr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/>
                <w:b/>
                <w:i/>
                <w:sz w:val="20"/>
                <w:szCs w:val="20"/>
              </w:rPr>
              <w:br w:type="page"/>
            </w: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Procedimentos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do Beneficiário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6"/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do Beneficiário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Informações/</w:t>
            </w:r>
            <w:r w:rsidRPr="00D46943">
              <w:rPr>
                <w:rStyle w:val="Refdenotaderodap"/>
                <w:rFonts w:ascii="Arial" w:hAnsi="Arial" w:cs="Arial"/>
                <w:b/>
                <w:i/>
                <w:sz w:val="18"/>
                <w:szCs w:val="18"/>
              </w:rPr>
              <w:footnoteReference w:id="7"/>
            </w:r>
          </w:p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Documentos do Beneficiário</w:t>
            </w:r>
          </w:p>
        </w:tc>
        <w:tc>
          <w:tcPr>
            <w:tcW w:w="1800" w:type="dxa"/>
            <w:gridSpan w:val="3"/>
            <w:shd w:val="clear" w:color="auto" w:fill="A6A6A6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Confirmação da Autoridade de Gestão</w:t>
            </w:r>
          </w:p>
        </w:tc>
        <w:tc>
          <w:tcPr>
            <w:tcW w:w="3060" w:type="dxa"/>
            <w:vMerge w:val="restart"/>
            <w:shd w:val="clear" w:color="auto" w:fill="A6A6A6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6943">
              <w:rPr>
                <w:rFonts w:ascii="Arial" w:hAnsi="Arial" w:cs="Arial"/>
                <w:b/>
                <w:i/>
                <w:sz w:val="18"/>
                <w:szCs w:val="18"/>
              </w:rPr>
              <w:t>Observações da Autoridade de Gestão</w:t>
            </w:r>
          </w:p>
        </w:tc>
      </w:tr>
      <w:tr w:rsidR="009A43C7" w:rsidTr="00BA21BA">
        <w:trPr>
          <w:trHeight w:val="570"/>
          <w:tblHeader/>
        </w:trPr>
        <w:tc>
          <w:tcPr>
            <w:tcW w:w="3240" w:type="dxa"/>
            <w:gridSpan w:val="2"/>
            <w:vMerge/>
            <w:shd w:val="clear" w:color="auto" w:fill="auto"/>
          </w:tcPr>
          <w:p w:rsidR="009A43C7" w:rsidRDefault="009A43C7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2700" w:type="dxa"/>
            <w:vMerge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6A6A6"/>
          </w:tcPr>
          <w:p w:rsidR="009A43C7" w:rsidRPr="00D46943" w:rsidRDefault="009A43C7" w:rsidP="002569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943">
              <w:rPr>
                <w:rFonts w:ascii="Arial" w:hAnsi="Arial" w:cs="Arial"/>
                <w:b/>
                <w:i/>
                <w:sz w:val="16"/>
                <w:szCs w:val="16"/>
              </w:rPr>
              <w:t>Não Aplic.</w:t>
            </w:r>
          </w:p>
        </w:tc>
        <w:tc>
          <w:tcPr>
            <w:tcW w:w="3060" w:type="dxa"/>
            <w:vMerge/>
            <w:shd w:val="clear" w:color="auto" w:fill="A6A6A6"/>
          </w:tcPr>
          <w:p w:rsidR="009A43C7" w:rsidRDefault="009A43C7" w:rsidP="0025697D">
            <w:pPr>
              <w:rPr>
                <w:rFonts w:ascii="Arial" w:hAnsi="Arial" w:cs="Arial"/>
                <w:b/>
              </w:rPr>
            </w:pPr>
          </w:p>
        </w:tc>
      </w:tr>
      <w:tr w:rsidR="005C06AB" w:rsidRPr="00D46943" w:rsidTr="00BD57F1">
        <w:tc>
          <w:tcPr>
            <w:tcW w:w="540" w:type="dxa"/>
            <w:shd w:val="clear" w:color="auto" w:fill="auto"/>
          </w:tcPr>
          <w:p w:rsidR="005C06AB" w:rsidRPr="00D46943" w:rsidRDefault="008D0BA9" w:rsidP="003A0E7D">
            <w:pPr>
              <w:rPr>
                <w:rFonts w:ascii="Garamond" w:hAnsi="Garamond" w:cs="Arial"/>
                <w:b/>
                <w:sz w:val="20"/>
                <w:szCs w:val="20"/>
                <w:highlight w:val="cyan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BA21BA">
              <w:rPr>
                <w:rFonts w:ascii="Garamond" w:hAnsi="Garamond" w:cs="Arial"/>
                <w:b/>
                <w:sz w:val="20"/>
                <w:szCs w:val="20"/>
              </w:rPr>
              <w:t>8</w:t>
            </w:r>
          </w:p>
          <w:p w:rsidR="005C06AB" w:rsidRPr="00D46943" w:rsidRDefault="005C06AB" w:rsidP="0029425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C06AB" w:rsidRPr="00FB7EAF" w:rsidRDefault="005C06AB" w:rsidP="009F0894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Existiram erros e omissões tendo os mesmos sido considerados trabalhos a mais?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C06AB" w:rsidRPr="00FB7EAF" w:rsidRDefault="005C06AB" w:rsidP="009F0894">
            <w:pPr>
              <w:jc w:val="center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Junte e indique o valor e respectiva discriminação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5C06AB" w:rsidRPr="00D46943" w:rsidRDefault="005C06AB" w:rsidP="009F0894">
            <w:pPr>
              <w:rPr>
                <w:rFonts w:ascii="Garamond" w:hAnsi="Garamond" w:cs="Arial"/>
                <w:b/>
              </w:rPr>
            </w:pPr>
          </w:p>
        </w:tc>
      </w:tr>
      <w:tr w:rsidR="00EE3022" w:rsidRPr="00D46943" w:rsidTr="00BD57F1">
        <w:tc>
          <w:tcPr>
            <w:tcW w:w="540" w:type="dxa"/>
            <w:shd w:val="clear" w:color="auto" w:fill="auto"/>
          </w:tcPr>
          <w:p w:rsidR="00EE3022" w:rsidRPr="00D46943" w:rsidRDefault="00BA21BA" w:rsidP="003A0E7D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29</w:t>
            </w:r>
          </w:p>
        </w:tc>
        <w:tc>
          <w:tcPr>
            <w:tcW w:w="2700" w:type="dxa"/>
            <w:vAlign w:val="center"/>
          </w:tcPr>
          <w:tbl>
            <w:tblPr>
              <w:tblStyle w:val="Tabelacomgrelha"/>
              <w:tblW w:w="3549" w:type="dxa"/>
              <w:tblLayout w:type="fixed"/>
              <w:tblLook w:val="00BF"/>
            </w:tblPr>
            <w:tblGrid>
              <w:gridCol w:w="2767"/>
              <w:gridCol w:w="782"/>
            </w:tblGrid>
            <w:tr w:rsidR="00EE3022" w:rsidRPr="00FB7EAF">
              <w:trPr>
                <w:trHeight w:val="450"/>
              </w:trPr>
              <w:tc>
                <w:tcPr>
                  <w:tcW w:w="2767" w:type="dxa"/>
                  <w:tcBorders>
                    <w:right w:val="nil"/>
                  </w:tcBorders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 xml:space="preserve">Trabalhos/serviços </w:t>
                  </w:r>
                </w:p>
              </w:tc>
              <w:tc>
                <w:tcPr>
                  <w:tcW w:w="782" w:type="dxa"/>
                  <w:tcBorders>
                    <w:left w:val="nil"/>
                  </w:tcBorders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FB7EAF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FB7EAF">
                    <w:rPr>
                      <w:sz w:val="18"/>
                      <w:szCs w:val="18"/>
                    </w:rPr>
                    <w:t xml:space="preserve"> mais e a menos</w:t>
                  </w:r>
                </w:p>
              </w:tc>
            </w:tr>
            <w:tr w:rsidR="00EE3022" w:rsidRPr="00FB7EAF">
              <w:tc>
                <w:tcPr>
                  <w:tcW w:w="2767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Valor Inicial do Contrato</w:t>
                  </w:r>
                </w:p>
              </w:tc>
              <w:tc>
                <w:tcPr>
                  <w:tcW w:w="782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E3022" w:rsidRPr="00FB7EAF">
              <w:tc>
                <w:tcPr>
                  <w:tcW w:w="2767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(1) Valor total dos trabalhos/serviços a mais</w:t>
                  </w:r>
                </w:p>
              </w:tc>
              <w:tc>
                <w:tcPr>
                  <w:tcW w:w="782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E3022" w:rsidRPr="00FB7EAF">
              <w:tc>
                <w:tcPr>
                  <w:tcW w:w="2767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(1) Valor total dos trabalhos/serviços a menos</w:t>
                  </w:r>
                </w:p>
              </w:tc>
              <w:tc>
                <w:tcPr>
                  <w:tcW w:w="782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E3022" w:rsidRPr="00FB7EAF">
              <w:tc>
                <w:tcPr>
                  <w:tcW w:w="2767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Valor percentual dos trabalhos/serviços a mais face ao valor inicial do contrato</w:t>
                  </w:r>
                </w:p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EE3022" w:rsidRPr="00FB7EAF">
              <w:tc>
                <w:tcPr>
                  <w:tcW w:w="2767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(2) Valor percentual dos trabalhos/serviços a menos face ao valor inicial do contrato</w:t>
                  </w:r>
                </w:p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2" w:type="dxa"/>
                </w:tcPr>
                <w:p w:rsidR="00EE3022" w:rsidRPr="00FB7EAF" w:rsidRDefault="00EE3022" w:rsidP="0077178E">
                  <w:pPr>
                    <w:rPr>
                      <w:sz w:val="18"/>
                      <w:szCs w:val="18"/>
                    </w:rPr>
                  </w:pPr>
                  <w:r w:rsidRPr="00FB7EAF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EE3022" w:rsidRPr="00FB7EAF" w:rsidRDefault="00EE3022" w:rsidP="009F089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E3022" w:rsidRPr="00FB7EAF" w:rsidRDefault="00EE3022" w:rsidP="00C23DE6">
            <w:pPr>
              <w:jc w:val="both"/>
              <w:rPr>
                <w:sz w:val="18"/>
                <w:szCs w:val="18"/>
              </w:rPr>
            </w:pPr>
            <w:r w:rsidRPr="00FB7EAF">
              <w:rPr>
                <w:b/>
                <w:sz w:val="18"/>
                <w:szCs w:val="18"/>
              </w:rPr>
              <w:t>(1)</w:t>
            </w:r>
            <w:r w:rsidRPr="00FB7EAF">
              <w:rPr>
                <w:sz w:val="18"/>
                <w:szCs w:val="18"/>
              </w:rPr>
              <w:t xml:space="preserve"> O valor total dos trabalhos/serviços a mais e a menos contratados deve ser decomposto e para cada parcela, correspondente a cada tipo de trabalho/serviços, fornecer uma descrição e análise das condições factuais e técnicas que conduziram à necessidade da respectiva contratação.</w:t>
            </w:r>
          </w:p>
          <w:p w:rsidR="00EE3022" w:rsidRPr="00FB7EAF" w:rsidRDefault="00EE3022" w:rsidP="00C23D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EE3022" w:rsidRPr="00D46943" w:rsidRDefault="00EE3022" w:rsidP="009F0894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3060" w:type="dxa"/>
            <w:shd w:val="clear" w:color="auto" w:fill="A6A6A6"/>
            <w:vAlign w:val="center"/>
          </w:tcPr>
          <w:p w:rsidR="00EE3022" w:rsidRPr="00D46943" w:rsidRDefault="00EE3022" w:rsidP="0025697D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D46943">
              <w:rPr>
                <w:rFonts w:ascii="Garamond" w:hAnsi="Garamond" w:cs="Arial"/>
                <w:b/>
                <w:sz w:val="18"/>
                <w:szCs w:val="18"/>
              </w:rPr>
              <w:t>(1)</w:t>
            </w:r>
            <w:r w:rsidRPr="00D46943">
              <w:rPr>
                <w:rFonts w:ascii="Garamond" w:hAnsi="Garamond" w:cs="Arial"/>
                <w:sz w:val="18"/>
                <w:szCs w:val="18"/>
              </w:rPr>
              <w:t xml:space="preserve"> O valor total dos trabalhos/serviços a mais e a menos contratados deve ser decomposto e para cada parcela, correspondente a cada tipo de trabalho/serviços, fornecer uma descrição e análise das condições factuais e técnicas que conduziram à necessidade da respectiva contratação.</w:t>
            </w:r>
          </w:p>
          <w:p w:rsidR="00EE3022" w:rsidRPr="00D46943" w:rsidRDefault="00EE3022" w:rsidP="0025697D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proofErr w:type="gramStart"/>
            <w:r w:rsidRPr="00D46943">
              <w:rPr>
                <w:rFonts w:ascii="Garamond" w:hAnsi="Garamond" w:cs="Arial"/>
                <w:sz w:val="18"/>
                <w:szCs w:val="18"/>
              </w:rPr>
              <w:t>espécie</w:t>
            </w:r>
            <w:proofErr w:type="gramEnd"/>
            <w:r w:rsidRPr="00D46943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</w:tr>
    </w:tbl>
    <w:p w:rsidR="0010376B" w:rsidRDefault="0010376B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Garamond" w:hAnsi="Garamond"/>
        </w:rPr>
      </w:pPr>
    </w:p>
    <w:p w:rsidR="00BA21BA" w:rsidRDefault="00BA21BA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A92760" w:rsidRPr="00CB46E9" w:rsidRDefault="009A43C7" w:rsidP="00521521">
      <w:pPr>
        <w:jc w:val="both"/>
        <w:rPr>
          <w:b/>
        </w:rPr>
      </w:pPr>
      <w:r w:rsidRPr="00CB46E9">
        <w:rPr>
          <w:b/>
        </w:rPr>
        <w:t xml:space="preserve">6. </w:t>
      </w:r>
      <w:r w:rsidR="004E259E">
        <w:rPr>
          <w:b/>
        </w:rPr>
        <w:t xml:space="preserve">Fiscalização, </w:t>
      </w:r>
      <w:r w:rsidRPr="00CB46E9">
        <w:rPr>
          <w:b/>
        </w:rPr>
        <w:t>Revisão de Preços</w:t>
      </w:r>
      <w:r w:rsidR="004E259E">
        <w:rPr>
          <w:b/>
        </w:rPr>
        <w:t xml:space="preserve"> e Prémios</w:t>
      </w:r>
    </w:p>
    <w:p w:rsidR="009A43C7" w:rsidRDefault="009A43C7" w:rsidP="0052152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W w:w="15120" w:type="dxa"/>
        <w:tblInd w:w="-432" w:type="dxa"/>
        <w:tblLayout w:type="fixed"/>
        <w:tblLook w:val="01E0"/>
      </w:tblPr>
      <w:tblGrid>
        <w:gridCol w:w="540"/>
        <w:gridCol w:w="2700"/>
        <w:gridCol w:w="540"/>
        <w:gridCol w:w="540"/>
        <w:gridCol w:w="720"/>
        <w:gridCol w:w="2700"/>
        <w:gridCol w:w="2520"/>
        <w:gridCol w:w="540"/>
        <w:gridCol w:w="540"/>
        <w:gridCol w:w="720"/>
        <w:gridCol w:w="3060"/>
      </w:tblGrid>
      <w:tr w:rsidR="009A43C7" w:rsidRPr="009D2716">
        <w:trPr>
          <w:trHeight w:val="851"/>
          <w:tblHeader/>
        </w:trPr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br w:type="page"/>
            </w:r>
            <w:r w:rsidRPr="009D2716">
              <w:rPr>
                <w:rFonts w:ascii="Arial" w:hAnsi="Arial" w:cs="Arial"/>
                <w:b/>
                <w:sz w:val="18"/>
                <w:szCs w:val="18"/>
              </w:rPr>
              <w:t>Procedimentos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Confirmação do Beneficiário</w:t>
            </w:r>
            <w:r w:rsidRPr="009D2716">
              <w:rPr>
                <w:rStyle w:val="Refdenotaderodap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Beneficiário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Informações/</w:t>
            </w:r>
            <w:r>
              <w:rPr>
                <w:rStyle w:val="Refdenotaderodap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Documentos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Beneficiário</w:t>
            </w:r>
          </w:p>
        </w:tc>
        <w:tc>
          <w:tcPr>
            <w:tcW w:w="1800" w:type="dxa"/>
            <w:gridSpan w:val="3"/>
            <w:shd w:val="clear" w:color="auto" w:fill="A6A6A6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Confirmação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 Autoridade de Gestão</w:t>
            </w:r>
          </w:p>
        </w:tc>
        <w:tc>
          <w:tcPr>
            <w:tcW w:w="3060" w:type="dxa"/>
            <w:vMerge w:val="restart"/>
            <w:shd w:val="clear" w:color="auto" w:fill="A6A6A6"/>
            <w:vAlign w:val="center"/>
          </w:tcPr>
          <w:p w:rsidR="009A43C7" w:rsidRPr="009D2716" w:rsidRDefault="009A43C7" w:rsidP="002569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2716"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 Autoridade de Gestão</w:t>
            </w:r>
          </w:p>
        </w:tc>
      </w:tr>
      <w:tr w:rsidR="009A43C7">
        <w:trPr>
          <w:tblHeader/>
        </w:trPr>
        <w:tc>
          <w:tcPr>
            <w:tcW w:w="3240" w:type="dxa"/>
            <w:gridSpan w:val="2"/>
            <w:vMerge/>
            <w:shd w:val="clear" w:color="auto" w:fill="auto"/>
          </w:tcPr>
          <w:p w:rsidR="009A43C7" w:rsidRDefault="009A43C7" w:rsidP="0025697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uto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Não Aplic.</w:t>
            </w:r>
          </w:p>
        </w:tc>
        <w:tc>
          <w:tcPr>
            <w:tcW w:w="2700" w:type="dxa"/>
            <w:vMerge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  <w:vAlign w:val="center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540" w:type="dxa"/>
            <w:shd w:val="clear" w:color="auto" w:fill="A6A6A6"/>
            <w:vAlign w:val="center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720" w:type="dxa"/>
            <w:shd w:val="clear" w:color="auto" w:fill="A6A6A6"/>
          </w:tcPr>
          <w:p w:rsidR="009A43C7" w:rsidRPr="00E007E9" w:rsidRDefault="009A43C7" w:rsidP="002569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7E9">
              <w:rPr>
                <w:rFonts w:ascii="Arial" w:hAnsi="Arial" w:cs="Arial"/>
                <w:b/>
                <w:sz w:val="16"/>
                <w:szCs w:val="16"/>
              </w:rPr>
              <w:t>Não Aplic.</w:t>
            </w:r>
          </w:p>
        </w:tc>
        <w:tc>
          <w:tcPr>
            <w:tcW w:w="3060" w:type="dxa"/>
            <w:vMerge/>
            <w:shd w:val="clear" w:color="auto" w:fill="A6A6A6"/>
          </w:tcPr>
          <w:p w:rsidR="009A43C7" w:rsidRDefault="009A43C7" w:rsidP="0025697D">
            <w:pPr>
              <w:rPr>
                <w:rFonts w:ascii="Arial" w:hAnsi="Arial" w:cs="Arial"/>
                <w:b/>
              </w:rPr>
            </w:pPr>
          </w:p>
        </w:tc>
      </w:tr>
      <w:tr w:rsidR="00BA21BA" w:rsidRPr="006427EB">
        <w:tc>
          <w:tcPr>
            <w:tcW w:w="540" w:type="dxa"/>
            <w:shd w:val="clear" w:color="auto" w:fill="auto"/>
          </w:tcPr>
          <w:p w:rsidR="00BA21BA" w:rsidRDefault="00BA21BA" w:rsidP="00BA21BA">
            <w:pPr>
              <w:rPr>
                <w:b/>
                <w:sz w:val="18"/>
                <w:szCs w:val="18"/>
              </w:rPr>
            </w:pPr>
          </w:p>
          <w:p w:rsidR="00BA21BA" w:rsidRPr="00FB7EAF" w:rsidRDefault="00BA21BA" w:rsidP="00BA21BA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BA21BA" w:rsidRDefault="00BA21BA" w:rsidP="00AF5632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00" w:type="dxa"/>
            <w:vAlign w:val="center"/>
          </w:tcPr>
          <w:p w:rsidR="00BA21BA" w:rsidRPr="00FB7EAF" w:rsidRDefault="00BA21BA" w:rsidP="00BA21BA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Confirmar se as tarefas de fiscalização foram total ou parcialmente delegadas noutras entidades</w:t>
            </w:r>
            <w:r>
              <w:rPr>
                <w:sz w:val="18"/>
                <w:szCs w:val="18"/>
              </w:rPr>
              <w:t xml:space="preserve"> públicas ou privadas especializadas</w:t>
            </w:r>
            <w:r w:rsidRPr="00FB7EAF">
              <w:rPr>
                <w:sz w:val="18"/>
                <w:szCs w:val="18"/>
              </w:rPr>
              <w:t>?</w:t>
            </w:r>
          </w:p>
          <w:p w:rsidR="00BA21BA" w:rsidRPr="00FB7EAF" w:rsidRDefault="00BA21BA" w:rsidP="00BA21BA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 xml:space="preserve">Em caso positivo </w:t>
            </w:r>
            <w:r>
              <w:rPr>
                <w:sz w:val="18"/>
                <w:szCs w:val="18"/>
              </w:rPr>
              <w:t>confirma que</w:t>
            </w:r>
            <w:r w:rsidRPr="00FB7EAF">
              <w:rPr>
                <w:sz w:val="18"/>
                <w:szCs w:val="18"/>
              </w:rPr>
              <w:t xml:space="preserve"> foram aplicadas as regras de delegação de poderes constantes do CPA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21BA" w:rsidRPr="00FB7EAF" w:rsidRDefault="00BA21BA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21BA" w:rsidRPr="00FB7EAF" w:rsidRDefault="00BA21BA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A21BA" w:rsidRPr="00FB7EAF" w:rsidRDefault="00BA21BA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A21BA" w:rsidRPr="00FB7EAF" w:rsidRDefault="00BA21BA" w:rsidP="00AF56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A21BA" w:rsidRPr="00FB7EAF" w:rsidRDefault="00BA21BA" w:rsidP="00AF5632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Juntar a delegação da fiscalização nas respectivas entidades</w:t>
            </w:r>
            <w:r>
              <w:rPr>
                <w:sz w:val="18"/>
                <w:szCs w:val="18"/>
              </w:rPr>
              <w:t xml:space="preserve"> e a documentação que comprove a aplicação das regras da delegação de poderes constantes do CPA</w:t>
            </w:r>
            <w:r w:rsidRPr="00FB7EAF">
              <w:rPr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21BA" w:rsidRPr="006427EB" w:rsidRDefault="00BA21BA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21BA" w:rsidRPr="006427EB" w:rsidRDefault="00BA21BA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A21BA" w:rsidRPr="006427EB" w:rsidRDefault="00BA21BA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A21BA" w:rsidRPr="006427EB" w:rsidRDefault="00BA21BA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2760" w:rsidRPr="006427EB">
        <w:tc>
          <w:tcPr>
            <w:tcW w:w="540" w:type="dxa"/>
            <w:shd w:val="clear" w:color="auto" w:fill="auto"/>
          </w:tcPr>
          <w:p w:rsidR="00A92760" w:rsidRDefault="00A92760" w:rsidP="00AF5632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  <w:p w:rsidR="00A92760" w:rsidRPr="00FB7EAF" w:rsidRDefault="008D0BA9" w:rsidP="00AF5632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31</w:t>
            </w:r>
          </w:p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00" w:type="dxa"/>
            <w:vAlign w:val="center"/>
          </w:tcPr>
          <w:p w:rsidR="00A92760" w:rsidRPr="00FB7EAF" w:rsidRDefault="00D46943" w:rsidP="00AF5632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O contrato prevê a revisão de preços</w:t>
            </w:r>
            <w:r w:rsidR="00A92760" w:rsidRPr="00FB7EAF">
              <w:rPr>
                <w:sz w:val="18"/>
                <w:szCs w:val="18"/>
              </w:rPr>
              <w:t>? Em caso afirmativo a revisão foi feita com base na cláusula contratual sobre revisão de preços, ou, na sua ausência, aplicou-se a fórmula tipo para obras da mesma natureza?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2760" w:rsidRPr="00FB7EAF" w:rsidRDefault="00A92760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2760" w:rsidRPr="00FB7EAF" w:rsidRDefault="00A92760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2760" w:rsidRPr="00FB7EAF" w:rsidRDefault="00A92760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92760" w:rsidRPr="00FB7EAF" w:rsidRDefault="00A92760" w:rsidP="00AF56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92760" w:rsidRPr="00FB7EAF" w:rsidRDefault="00A92760" w:rsidP="00AF5632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Indique se foram facturados com base em índices provisórios ou definitivos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92760" w:rsidRPr="006427EB" w:rsidRDefault="00A92760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6943" w:rsidRPr="006427EB">
        <w:tc>
          <w:tcPr>
            <w:tcW w:w="540" w:type="dxa"/>
            <w:shd w:val="clear" w:color="auto" w:fill="auto"/>
          </w:tcPr>
          <w:p w:rsidR="008D0BA9" w:rsidRPr="00FB7EAF" w:rsidRDefault="008D0BA9" w:rsidP="008D0BA9">
            <w:pPr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D46943" w:rsidRDefault="00D46943" w:rsidP="00AF5632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00" w:type="dxa"/>
            <w:vAlign w:val="center"/>
          </w:tcPr>
          <w:p w:rsidR="00D46943" w:rsidRPr="00FB7EAF" w:rsidRDefault="00D46943" w:rsidP="00AF5632">
            <w:pPr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Confirma a atribuição de prémios por cumprimento antecipado das prestações objecto do contrato?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6943" w:rsidRPr="00FB7EAF" w:rsidRDefault="00D46943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46943" w:rsidRPr="00FB7EAF" w:rsidRDefault="00D46943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6943" w:rsidRPr="00FB7EAF" w:rsidRDefault="00D46943" w:rsidP="00AF5632">
            <w:pPr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46943" w:rsidRPr="00FB7EAF" w:rsidRDefault="00D46943" w:rsidP="00AF56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46943" w:rsidRPr="00FB7EAF" w:rsidRDefault="00D46943" w:rsidP="00AF5632">
            <w:pPr>
              <w:jc w:val="both"/>
              <w:rPr>
                <w:sz w:val="18"/>
                <w:szCs w:val="18"/>
              </w:rPr>
            </w:pPr>
            <w:r w:rsidRPr="00FB7EAF">
              <w:rPr>
                <w:sz w:val="18"/>
                <w:szCs w:val="18"/>
              </w:rPr>
              <w:t>Indique o montante e respectiva</w:t>
            </w:r>
          </w:p>
          <w:p w:rsidR="00D46943" w:rsidRPr="00FB7EAF" w:rsidRDefault="00D46943" w:rsidP="00AF5632">
            <w:pPr>
              <w:jc w:val="both"/>
              <w:rPr>
                <w:sz w:val="18"/>
                <w:szCs w:val="18"/>
              </w:rPr>
            </w:pPr>
            <w:proofErr w:type="gramStart"/>
            <w:r w:rsidRPr="00FB7EAF">
              <w:rPr>
                <w:sz w:val="18"/>
                <w:szCs w:val="18"/>
              </w:rPr>
              <w:t>documentação</w:t>
            </w:r>
            <w:proofErr w:type="gramEnd"/>
            <w:r w:rsidRPr="00FB7EAF">
              <w:rPr>
                <w:sz w:val="18"/>
                <w:szCs w:val="18"/>
              </w:rPr>
              <w:t xml:space="preserve"> de despesa.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6943" w:rsidRPr="006427EB" w:rsidRDefault="00D46943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46943" w:rsidRPr="006427EB" w:rsidRDefault="00D46943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6943" w:rsidRPr="006427EB" w:rsidRDefault="00D46943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46943" w:rsidRPr="006427EB" w:rsidRDefault="00D46943" w:rsidP="00AF5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A62C3" w:rsidRDefault="00CA62C3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EE3022" w:rsidRDefault="00EE3022" w:rsidP="0052152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XSpec="center" w:tblpY="127"/>
        <w:tblW w:w="15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136"/>
      </w:tblGrid>
      <w:tr w:rsidR="00316E6F" w:rsidTr="00316E6F">
        <w:trPr>
          <w:trHeight w:val="1283"/>
        </w:trPr>
        <w:tc>
          <w:tcPr>
            <w:tcW w:w="1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6F" w:rsidRPr="006427EB" w:rsidRDefault="00316E6F" w:rsidP="00316E6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0" w:color="auto"/>
              </w:pBdr>
              <w:tabs>
                <w:tab w:val="left" w:pos="180"/>
              </w:tabs>
              <w:ind w:right="-51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427EB">
              <w:rPr>
                <w:rFonts w:ascii="Arial" w:hAnsi="Arial" w:cs="Arial"/>
                <w:i/>
                <w:sz w:val="18"/>
                <w:szCs w:val="18"/>
              </w:rPr>
              <w:lastRenderedPageBreak/>
              <w:t>Eu abaixo assinado, declaro, sob compromisso de honra que foram observadas todas as formalidades relativas ao cumprimento das regras de contratação pública no presente contrato e que as informações constantes desta Ficha de Verificação correspondem à verdade</w:t>
            </w:r>
          </w:p>
          <w:p w:rsidR="00316E6F" w:rsidRDefault="00316E6F" w:rsidP="00316E6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0" w:color="auto"/>
              </w:pBdr>
              <w:tabs>
                <w:tab w:val="left" w:pos="180"/>
              </w:tabs>
              <w:ind w:right="-518"/>
              <w:rPr>
                <w:rFonts w:ascii="Gill Sans MT" w:hAnsi="Gill Sans MT"/>
                <w:i/>
                <w:sz w:val="22"/>
                <w:szCs w:val="22"/>
              </w:rPr>
            </w:pPr>
            <w:r w:rsidRPr="00E235ED">
              <w:rPr>
                <w:rFonts w:ascii="Gill Sans MT" w:hAnsi="Gill Sans MT"/>
                <w:i/>
                <w:sz w:val="22"/>
                <w:szCs w:val="22"/>
              </w:rPr>
              <w:t xml:space="preserve">O </w:t>
            </w:r>
            <w:r>
              <w:rPr>
                <w:rFonts w:ascii="Gill Sans MT" w:hAnsi="Gill Sans MT"/>
                <w:i/>
                <w:sz w:val="22"/>
                <w:szCs w:val="22"/>
              </w:rPr>
              <w:t xml:space="preserve">Representante do </w:t>
            </w:r>
            <w:r w:rsidRPr="00E235ED">
              <w:rPr>
                <w:rFonts w:ascii="Gill Sans MT" w:hAnsi="Gill Sans MT"/>
                <w:i/>
                <w:sz w:val="22"/>
                <w:szCs w:val="22"/>
              </w:rPr>
              <w:t>Promotor</w:t>
            </w:r>
            <w:r>
              <w:rPr>
                <w:rStyle w:val="Refdenotaderodap"/>
                <w:rFonts w:ascii="Gill Sans MT" w:hAnsi="Gill Sans MT"/>
                <w:i/>
                <w:sz w:val="22"/>
                <w:szCs w:val="22"/>
              </w:rPr>
              <w:footnoteReference w:id="10"/>
            </w:r>
            <w:proofErr w:type="gramStart"/>
            <w:r w:rsidRPr="00E235ED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Gill Sans MT" w:hAnsi="Gill Sans MT"/>
                <w:i/>
                <w:sz w:val="22"/>
                <w:szCs w:val="22"/>
              </w:rPr>
              <w:t>: ____________________________________________________</w:t>
            </w:r>
          </w:p>
          <w:p w:rsidR="00316E6F" w:rsidRDefault="00316E6F" w:rsidP="00316E6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0" w:color="auto"/>
              </w:pBdr>
              <w:tabs>
                <w:tab w:val="left" w:pos="180"/>
              </w:tabs>
              <w:ind w:right="-518"/>
              <w:rPr>
                <w:rFonts w:ascii="Gill Sans MT" w:hAnsi="Gill Sans MT"/>
                <w:i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i/>
                <w:sz w:val="22"/>
                <w:szCs w:val="22"/>
              </w:rPr>
              <w:t>(assinatura)____________________________________________________________________________</w:t>
            </w:r>
            <w:proofErr w:type="gramEnd"/>
          </w:p>
          <w:p w:rsidR="00316E6F" w:rsidRDefault="00316E6F" w:rsidP="00316E6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0" w:color="auto"/>
              </w:pBdr>
              <w:tabs>
                <w:tab w:val="left" w:pos="180"/>
              </w:tabs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 w:rsidRPr="00E235ED">
              <w:rPr>
                <w:rFonts w:ascii="Gill Sans MT" w:hAnsi="Gill Sans MT"/>
                <w:i/>
                <w:sz w:val="22"/>
                <w:szCs w:val="22"/>
              </w:rPr>
              <w:t>----/---/200</w:t>
            </w:r>
          </w:p>
        </w:tc>
      </w:tr>
    </w:tbl>
    <w:p w:rsidR="004B0845" w:rsidRDefault="004B0845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4B0845" w:rsidRDefault="004B0845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4B0845" w:rsidRDefault="004B0845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9A43C7" w:rsidRDefault="009A43C7" w:rsidP="00521521">
      <w:pPr>
        <w:jc w:val="both"/>
        <w:rPr>
          <w:rFonts w:ascii="Arial" w:hAnsi="Arial" w:cs="Arial"/>
          <w:b/>
          <w:sz w:val="20"/>
          <w:szCs w:val="20"/>
        </w:rPr>
      </w:pPr>
    </w:p>
    <w:p w:rsidR="0091153D" w:rsidRDefault="0091153D" w:rsidP="00316E6F">
      <w:pPr>
        <w:pBdr>
          <w:top w:val="single" w:sz="4" w:space="0" w:color="auto"/>
          <w:left w:val="single" w:sz="4" w:space="31" w:color="auto"/>
          <w:bottom w:val="single" w:sz="4" w:space="5" w:color="auto"/>
          <w:right w:val="single" w:sz="4" w:space="0" w:color="auto"/>
        </w:pBdr>
        <w:tabs>
          <w:tab w:val="left" w:pos="180"/>
        </w:tabs>
        <w:ind w:right="-518"/>
        <w:rPr>
          <w:rFonts w:ascii="Gill Sans MT" w:hAnsi="Gill Sans MT"/>
          <w:i/>
          <w:sz w:val="22"/>
          <w:szCs w:val="22"/>
        </w:rPr>
      </w:pPr>
    </w:p>
    <w:p w:rsidR="0057029E" w:rsidRDefault="00EE3022" w:rsidP="00316E6F">
      <w:pPr>
        <w:pBdr>
          <w:top w:val="single" w:sz="4" w:space="0" w:color="auto"/>
          <w:left w:val="single" w:sz="4" w:space="31" w:color="auto"/>
          <w:bottom w:val="single" w:sz="4" w:space="5" w:color="auto"/>
          <w:right w:val="single" w:sz="4" w:space="0" w:color="auto"/>
        </w:pBdr>
        <w:tabs>
          <w:tab w:val="left" w:pos="180"/>
        </w:tabs>
        <w:ind w:right="-518"/>
        <w:rPr>
          <w:rFonts w:ascii="Gill Sans MT" w:hAnsi="Gill Sans MT"/>
          <w:i/>
          <w:sz w:val="22"/>
          <w:szCs w:val="22"/>
        </w:rPr>
      </w:pPr>
      <w:r w:rsidRPr="00E235ED">
        <w:rPr>
          <w:rFonts w:ascii="Gill Sans MT" w:hAnsi="Gill Sans MT"/>
          <w:i/>
          <w:sz w:val="22"/>
          <w:szCs w:val="22"/>
        </w:rPr>
        <w:t xml:space="preserve">O </w:t>
      </w:r>
      <w:r w:rsidR="0057029E">
        <w:rPr>
          <w:rFonts w:ascii="Gill Sans MT" w:hAnsi="Gill Sans MT"/>
          <w:i/>
          <w:sz w:val="22"/>
          <w:szCs w:val="22"/>
        </w:rPr>
        <w:t>Técnico</w:t>
      </w:r>
      <w:r w:rsidR="0057029E" w:rsidRPr="00E235ED">
        <w:rPr>
          <w:rFonts w:ascii="Gill Sans MT" w:hAnsi="Gill Sans MT"/>
          <w:i/>
          <w:sz w:val="22"/>
          <w:szCs w:val="22"/>
        </w:rPr>
        <w:t>:</w:t>
      </w:r>
      <w:r>
        <w:rPr>
          <w:rFonts w:ascii="Gill Sans MT" w:hAnsi="Gill Sans MT"/>
          <w:i/>
          <w:sz w:val="22"/>
          <w:szCs w:val="22"/>
        </w:rPr>
        <w:t xml:space="preserve"> </w:t>
      </w:r>
      <w:r w:rsidR="0091153D">
        <w:rPr>
          <w:rFonts w:ascii="Gill Sans MT" w:hAnsi="Gill Sans MT"/>
          <w:i/>
          <w:sz w:val="22"/>
          <w:szCs w:val="22"/>
        </w:rPr>
        <w:t xml:space="preserve"> </w:t>
      </w:r>
    </w:p>
    <w:p w:rsidR="00112F53" w:rsidRDefault="0057029E" w:rsidP="00316E6F">
      <w:pPr>
        <w:pBdr>
          <w:top w:val="single" w:sz="4" w:space="0" w:color="auto"/>
          <w:left w:val="single" w:sz="4" w:space="31" w:color="auto"/>
          <w:bottom w:val="single" w:sz="4" w:space="5" w:color="auto"/>
          <w:right w:val="single" w:sz="4" w:space="0" w:color="auto"/>
        </w:pBdr>
        <w:tabs>
          <w:tab w:val="left" w:pos="180"/>
        </w:tabs>
        <w:ind w:right="-518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(assinatura) __</w:t>
      </w:r>
      <w:r w:rsidR="00316E6F">
        <w:rPr>
          <w:rFonts w:ascii="Gill Sans MT" w:hAnsi="Gill Sans MT"/>
          <w:i/>
          <w:sz w:val="22"/>
          <w:szCs w:val="22"/>
        </w:rPr>
        <w:t>_______________________________</w:t>
      </w:r>
    </w:p>
    <w:p w:rsidR="00A92760" w:rsidRDefault="00A92760" w:rsidP="00521521">
      <w:pPr>
        <w:jc w:val="both"/>
        <w:rPr>
          <w:rFonts w:ascii="Arial" w:hAnsi="Arial" w:cs="Arial"/>
          <w:b/>
          <w:sz w:val="20"/>
          <w:szCs w:val="20"/>
        </w:rPr>
      </w:pPr>
    </w:p>
    <w:sectPr w:rsidR="00A92760" w:rsidSect="00073738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 w:code="9"/>
      <w:pgMar w:top="1977" w:right="1358" w:bottom="899" w:left="1418" w:header="709" w:footer="9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B1" w:rsidRDefault="00BA7AB1">
      <w:r>
        <w:separator/>
      </w:r>
    </w:p>
  </w:endnote>
  <w:endnote w:type="continuationSeparator" w:id="0">
    <w:p w:rsidR="00BA7AB1" w:rsidRDefault="00BA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49" w:rsidRDefault="00E71C49" w:rsidP="00DF59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1C49" w:rsidRDefault="00E71C49" w:rsidP="004742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49" w:rsidRPr="00324BE7" w:rsidRDefault="00521521" w:rsidP="00324BE7">
    <w:pPr>
      <w:pStyle w:val="Rodap"/>
      <w:ind w:right="360"/>
      <w:jc w:val="center"/>
      <w:rPr>
        <w:rFonts w:ascii="Gill Sans MT" w:hAnsi="Gill Sans MT"/>
        <w:sz w:val="14"/>
        <w:szCs w:val="1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313A1">
      <w:rPr>
        <w:rStyle w:val="Nmerodepgina"/>
        <w:noProof/>
      </w:rPr>
      <w:t>11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gramStart"/>
    <w:r>
      <w:rPr>
        <w:rStyle w:val="Nmerodepgina"/>
      </w:rPr>
      <w:t>de</w:t>
    </w:r>
    <w:proofErr w:type="gram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E313A1">
      <w:rPr>
        <w:rStyle w:val="Nmerodepgina"/>
        <w:noProof/>
      </w:rPr>
      <w:t>11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B1" w:rsidRDefault="00BA7AB1">
      <w:r>
        <w:separator/>
      </w:r>
    </w:p>
  </w:footnote>
  <w:footnote w:type="continuationSeparator" w:id="0">
    <w:p w:rsidR="00BA7AB1" w:rsidRDefault="00BA7AB1">
      <w:r>
        <w:continuationSeparator/>
      </w:r>
    </w:p>
  </w:footnote>
  <w:footnote w:id="1">
    <w:p w:rsidR="009F0244" w:rsidRPr="00FB7EAF" w:rsidRDefault="009F0244" w:rsidP="009F0244">
      <w:pPr>
        <w:pStyle w:val="Textodenotaderodap"/>
        <w:ind w:right="-1036"/>
        <w:jc w:val="both"/>
      </w:pPr>
      <w:r w:rsidRPr="00FB7EAF">
        <w:rPr>
          <w:rStyle w:val="Refdenotaderodap"/>
        </w:rPr>
        <w:footnoteRef/>
      </w:r>
      <w:r w:rsidRPr="00FB7EAF">
        <w:t xml:space="preserve"> No caso de resposta Não ou Não Aplicável, o Beneficiário deve juntar obrigatoriamente a respectiva fundamentação (no campo Observações e/ou em anexo).</w:t>
      </w:r>
    </w:p>
  </w:footnote>
  <w:footnote w:id="2">
    <w:p w:rsidR="005C61D0" w:rsidRPr="00FB7EAF" w:rsidRDefault="005C61D0" w:rsidP="00152992">
      <w:pPr>
        <w:pStyle w:val="Textodenotaderodap"/>
      </w:pPr>
      <w:r w:rsidRPr="00FB7EAF">
        <w:rPr>
          <w:rStyle w:val="Refdenotaderodap"/>
        </w:rPr>
        <w:footnoteRef/>
      </w:r>
      <w:r w:rsidRPr="00FB7EAF">
        <w:t xml:space="preserve"> Os documentos que forem enviados com a candidatura não necessitam de ser juntos. Nesse caso indicar apenas os dados solicitados na respectiva coluna.</w:t>
      </w:r>
    </w:p>
    <w:p w:rsidR="005C61D0" w:rsidRPr="00FB7EAF" w:rsidRDefault="005C61D0" w:rsidP="00152992">
      <w:pPr>
        <w:pStyle w:val="Textodenotaderodap"/>
        <w:rPr>
          <w:b/>
        </w:rPr>
      </w:pPr>
    </w:p>
  </w:footnote>
  <w:footnote w:id="3">
    <w:p w:rsidR="00965F2B" w:rsidRDefault="00965F2B" w:rsidP="005C61D0">
      <w:pPr>
        <w:pStyle w:val="Textodenotaderodap"/>
      </w:pPr>
    </w:p>
    <w:p w:rsidR="00965F2B" w:rsidRPr="00965F2B" w:rsidRDefault="00965F2B" w:rsidP="004B4DCE">
      <w:pPr>
        <w:pStyle w:val="Textodenotaderodap"/>
        <w:ind w:right="-1036"/>
        <w:jc w:val="both"/>
        <w:rPr>
          <w:sz w:val="18"/>
          <w:szCs w:val="18"/>
        </w:rPr>
      </w:pPr>
      <w:r w:rsidRPr="00826D9B">
        <w:rPr>
          <w:rStyle w:val="Refdenotaderodap"/>
          <w:rFonts w:ascii="Gill Sans MT" w:hAnsi="Gill Sans MT"/>
        </w:rPr>
        <w:footnoteRef/>
      </w:r>
      <w:r w:rsidRPr="00826D9B">
        <w:rPr>
          <w:rFonts w:ascii="Gill Sans MT" w:hAnsi="Gill Sans MT"/>
        </w:rPr>
        <w:t xml:space="preserve"> </w:t>
      </w:r>
      <w:r w:rsidRPr="00965F2B">
        <w:rPr>
          <w:sz w:val="18"/>
          <w:szCs w:val="18"/>
        </w:rPr>
        <w:t>No</w:t>
      </w:r>
      <w:r w:rsidRPr="00965F2B">
        <w:rPr>
          <w:b/>
          <w:sz w:val="18"/>
          <w:szCs w:val="18"/>
        </w:rPr>
        <w:t xml:space="preserve"> </w:t>
      </w:r>
      <w:r w:rsidRPr="00965F2B">
        <w:rPr>
          <w:sz w:val="18"/>
          <w:szCs w:val="18"/>
        </w:rPr>
        <w:t>caso de resposta Não ou Não Aplicável, o Beneficiário deve juntar obrigatoriamente a respectiva fundamentação (no campo Observações e/ou em anexo).</w:t>
      </w:r>
    </w:p>
    <w:p w:rsidR="00965F2B" w:rsidRPr="00965F2B" w:rsidRDefault="00965F2B" w:rsidP="004B4DCE">
      <w:pPr>
        <w:pStyle w:val="Textodenotaderodap"/>
        <w:rPr>
          <w:sz w:val="18"/>
          <w:szCs w:val="18"/>
        </w:rPr>
      </w:pPr>
      <w:r w:rsidRPr="00965F2B">
        <w:rPr>
          <w:rStyle w:val="Refdenotaderodap"/>
          <w:sz w:val="18"/>
          <w:szCs w:val="18"/>
        </w:rPr>
        <w:footnoteRef/>
      </w:r>
      <w:r w:rsidRPr="00965F2B">
        <w:rPr>
          <w:sz w:val="18"/>
          <w:szCs w:val="18"/>
        </w:rPr>
        <w:t xml:space="preserve"> Os documentos que forem enviados com a candidatura não necessitam de ser juntos. Nesse caso indicar apenas os dados solicitados na respectiva coluna</w:t>
      </w:r>
    </w:p>
    <w:p w:rsidR="00965F2B" w:rsidRPr="00826D9B" w:rsidRDefault="00965F2B" w:rsidP="005C61D0">
      <w:pPr>
        <w:pStyle w:val="Textodenotaderodap"/>
        <w:rPr>
          <w:b/>
        </w:rPr>
      </w:pPr>
    </w:p>
    <w:p w:rsidR="00965F2B" w:rsidRDefault="00965F2B" w:rsidP="005C61D0">
      <w:pPr>
        <w:pStyle w:val="Textodenotaderodap"/>
      </w:pPr>
    </w:p>
    <w:p w:rsidR="00965F2B" w:rsidRDefault="00965F2B" w:rsidP="005C61D0">
      <w:pPr>
        <w:pStyle w:val="Textodenotaderodap"/>
      </w:pPr>
    </w:p>
    <w:p w:rsidR="00965F2B" w:rsidRDefault="00965F2B" w:rsidP="005C61D0">
      <w:pPr>
        <w:pStyle w:val="Textodenotaderodap"/>
      </w:pPr>
    </w:p>
  </w:footnote>
  <w:footnote w:id="4">
    <w:p w:rsidR="00CE08EB" w:rsidRPr="00FB7EAF" w:rsidRDefault="00CE08EB" w:rsidP="00CE08EB">
      <w:pPr>
        <w:pStyle w:val="Textodenotaderodap"/>
        <w:ind w:right="-1036"/>
        <w:jc w:val="both"/>
        <w:rPr>
          <w:sz w:val="18"/>
          <w:szCs w:val="18"/>
        </w:rPr>
      </w:pPr>
      <w:r w:rsidRPr="00FB7EAF">
        <w:rPr>
          <w:rStyle w:val="Refdenotaderodap"/>
          <w:sz w:val="18"/>
          <w:szCs w:val="18"/>
        </w:rPr>
        <w:footnoteRef/>
      </w:r>
      <w:r w:rsidRPr="00FB7EAF">
        <w:rPr>
          <w:sz w:val="18"/>
          <w:szCs w:val="18"/>
        </w:rPr>
        <w:t xml:space="preserve"> No caso de resposta Não ou Não Aplicável, o Beneficiário deve juntar obrigatoriamente a respectiva fundamentação (no campo Observações e/ou em anexo).</w:t>
      </w:r>
    </w:p>
  </w:footnote>
  <w:footnote w:id="5">
    <w:p w:rsidR="00CE08EB" w:rsidRPr="00FB7EAF" w:rsidRDefault="00CE08EB" w:rsidP="00CE08EB">
      <w:pPr>
        <w:pStyle w:val="Textodenotaderodap"/>
        <w:rPr>
          <w:sz w:val="18"/>
          <w:szCs w:val="18"/>
        </w:rPr>
      </w:pPr>
      <w:r w:rsidRPr="00FB7EAF">
        <w:rPr>
          <w:rStyle w:val="Refdenotaderodap"/>
          <w:sz w:val="18"/>
          <w:szCs w:val="18"/>
        </w:rPr>
        <w:footnoteRef/>
      </w:r>
      <w:r w:rsidRPr="00FB7EAF">
        <w:rPr>
          <w:sz w:val="18"/>
          <w:szCs w:val="18"/>
        </w:rPr>
        <w:t xml:space="preserve"> Os documentos que forem enviados com a candidatura não necessitam de ser juntos. Nesse caso indicar apenas os dados solicitados na respectiva coluna.</w:t>
      </w:r>
    </w:p>
    <w:p w:rsidR="00CE08EB" w:rsidRPr="00FB7EAF" w:rsidRDefault="00CE08EB" w:rsidP="00CE08EB">
      <w:pPr>
        <w:pStyle w:val="Textodenotaderodap"/>
      </w:pPr>
    </w:p>
  </w:footnote>
  <w:footnote w:id="6">
    <w:p w:rsidR="009A43C7" w:rsidRPr="00FB7EAF" w:rsidRDefault="009A43C7" w:rsidP="009A43C7">
      <w:pPr>
        <w:pStyle w:val="Textodenotaderodap"/>
        <w:ind w:right="-1036"/>
        <w:jc w:val="both"/>
        <w:rPr>
          <w:sz w:val="18"/>
          <w:szCs w:val="18"/>
        </w:rPr>
      </w:pPr>
      <w:r w:rsidRPr="00FB7EAF">
        <w:rPr>
          <w:rStyle w:val="Refdenotaderodap"/>
          <w:sz w:val="18"/>
          <w:szCs w:val="18"/>
        </w:rPr>
        <w:footnoteRef/>
      </w:r>
      <w:r w:rsidRPr="00FB7EAF">
        <w:rPr>
          <w:sz w:val="18"/>
          <w:szCs w:val="18"/>
        </w:rPr>
        <w:t xml:space="preserve"> No caso de resposta Não ou Não Aplicável, o Beneficiário deve juntar obrigatoriamente a respectiva fundamentação (no campo Observações e/ou em anexo).</w:t>
      </w:r>
    </w:p>
  </w:footnote>
  <w:footnote w:id="7">
    <w:p w:rsidR="009A43C7" w:rsidRPr="00FB7EAF" w:rsidRDefault="009A43C7" w:rsidP="009A43C7">
      <w:pPr>
        <w:pStyle w:val="Textodenotaderodap"/>
        <w:rPr>
          <w:sz w:val="18"/>
          <w:szCs w:val="18"/>
        </w:rPr>
      </w:pPr>
      <w:r w:rsidRPr="00FB7EAF">
        <w:rPr>
          <w:rStyle w:val="Refdenotaderodap"/>
          <w:sz w:val="18"/>
          <w:szCs w:val="18"/>
        </w:rPr>
        <w:footnoteRef/>
      </w:r>
      <w:r w:rsidRPr="00FB7EAF">
        <w:rPr>
          <w:sz w:val="18"/>
          <w:szCs w:val="18"/>
        </w:rPr>
        <w:t xml:space="preserve"> Os documentos que forem enviados com a candidatura não necessitam de ser juntos. Nesse caso indicar apenas os dados solicitados na respectiva coluna.</w:t>
      </w:r>
    </w:p>
    <w:p w:rsidR="009A43C7" w:rsidRPr="00826D9B" w:rsidRDefault="009A43C7" w:rsidP="009A43C7">
      <w:pPr>
        <w:pStyle w:val="Textodenotaderodap"/>
      </w:pPr>
    </w:p>
  </w:footnote>
  <w:footnote w:id="8">
    <w:p w:rsidR="009A43C7" w:rsidRPr="009F0244" w:rsidRDefault="009A43C7" w:rsidP="009A43C7">
      <w:pPr>
        <w:pStyle w:val="Textodenotaderodap"/>
        <w:ind w:right="-1036"/>
        <w:jc w:val="both"/>
        <w:rPr>
          <w:rFonts w:ascii="Arial" w:hAnsi="Arial" w:cs="Arial"/>
          <w:b/>
          <w:sz w:val="16"/>
          <w:szCs w:val="16"/>
        </w:rPr>
      </w:pPr>
    </w:p>
  </w:footnote>
  <w:footnote w:id="9">
    <w:p w:rsidR="009A43C7" w:rsidRPr="009F0244" w:rsidRDefault="009A43C7" w:rsidP="009A43C7">
      <w:pPr>
        <w:pStyle w:val="Textodenotaderodap"/>
        <w:rPr>
          <w:b/>
        </w:rPr>
      </w:pPr>
    </w:p>
  </w:footnote>
  <w:footnote w:id="10">
    <w:p w:rsidR="00316E6F" w:rsidRPr="009635C7" w:rsidRDefault="00316E6F" w:rsidP="00316E6F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53" w:rsidRDefault="00112F53" w:rsidP="00112F53">
    <w:pPr>
      <w:pStyle w:val="Cabealho"/>
      <w:spacing w:before="20" w:after="60"/>
      <w:rPr>
        <w:rFonts w:ascii="Arial" w:hAnsi="Arial" w:cs="Arial"/>
        <w:b/>
        <w:color w:val="808080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</w:rPr>
      <w:t>MANUAL DE PROCEDIMENTOS DO PO TEMÁTICO VALORIZAÇÃO DO TERRITÓRIO</w:t>
    </w:r>
  </w:p>
  <w:p w:rsidR="00112F53" w:rsidRDefault="00112F53" w:rsidP="00112F53">
    <w:pPr>
      <w:rPr>
        <w:rFonts w:ascii="Arial" w:hAnsi="Arial" w:cs="Arial"/>
        <w:b/>
        <w:color w:val="99CC00"/>
        <w:sz w:val="20"/>
        <w:szCs w:val="20"/>
      </w:rPr>
    </w:pPr>
  </w:p>
  <w:p w:rsidR="00112F53" w:rsidRDefault="00112F53" w:rsidP="00112F53">
    <w:pPr>
      <w:rPr>
        <w:rFonts w:ascii="Arial" w:hAnsi="Arial" w:cs="Arial"/>
        <w:b/>
        <w:color w:val="99CC00"/>
        <w:sz w:val="20"/>
        <w:szCs w:val="20"/>
      </w:rPr>
    </w:pPr>
    <w:r>
      <w:rPr>
        <w:rFonts w:ascii="Arial" w:hAnsi="Arial" w:cs="Arial"/>
        <w:b/>
        <w:color w:val="99CC00"/>
        <w:sz w:val="20"/>
        <w:szCs w:val="20"/>
      </w:rPr>
      <w:t>ANEXO I - QUESTIONÁRIO RELATIVO À CONFORMIDADE DOS PROCEDIMENTOS DE CONTRATAÇÃO PÚBLICA</w:t>
    </w:r>
  </w:p>
  <w:p w:rsidR="00112F53" w:rsidRPr="00112F53" w:rsidRDefault="00112F53" w:rsidP="00112F53">
    <w:pPr>
      <w:pStyle w:val="Cabealho"/>
      <w:pBdr>
        <w:bottom w:val="single" w:sz="2" w:space="0" w:color="99CC00"/>
      </w:pBdr>
      <w:tabs>
        <w:tab w:val="clear" w:pos="4252"/>
        <w:tab w:val="center" w:pos="1800"/>
      </w:tabs>
      <w:spacing w:before="20" w:after="20"/>
      <w:rPr>
        <w:rFonts w:ascii="Arial" w:hAnsi="Arial" w:cs="Arial"/>
        <w:b/>
        <w:i/>
        <w:color w:val="99CC00"/>
        <w:sz w:val="20"/>
        <w:szCs w:val="20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38" w:rsidRDefault="00073738" w:rsidP="00073738">
    <w:pPr>
      <w:pStyle w:val="Cabealho"/>
      <w:spacing w:before="20" w:after="60"/>
      <w:rPr>
        <w:rFonts w:ascii="Arial" w:hAnsi="Arial" w:cs="Arial"/>
        <w:b/>
        <w:color w:val="808080"/>
        <w:sz w:val="20"/>
        <w:szCs w:val="20"/>
      </w:rPr>
    </w:pPr>
    <w:r>
      <w:rPr>
        <w:rFonts w:ascii="Arial" w:hAnsi="Arial" w:cs="Arial"/>
        <w:b/>
        <w:color w:val="808080"/>
        <w:sz w:val="20"/>
        <w:szCs w:val="20"/>
      </w:rPr>
      <w:t>MANUAL DE PROCEDIMENTOS DO PO TEMÁTICO VALORIZAÇÃO DO TERRITÓRIO</w:t>
    </w:r>
  </w:p>
  <w:p w:rsidR="00073738" w:rsidRDefault="00073738" w:rsidP="00073738">
    <w:pPr>
      <w:rPr>
        <w:rFonts w:ascii="Arial" w:hAnsi="Arial" w:cs="Arial"/>
        <w:b/>
        <w:color w:val="99CC00"/>
        <w:sz w:val="20"/>
        <w:szCs w:val="20"/>
      </w:rPr>
    </w:pPr>
  </w:p>
  <w:p w:rsidR="00073738" w:rsidRDefault="00073738" w:rsidP="00073738">
    <w:pPr>
      <w:rPr>
        <w:rFonts w:ascii="Arial" w:hAnsi="Arial" w:cs="Arial"/>
        <w:b/>
        <w:color w:val="99CC00"/>
        <w:sz w:val="20"/>
        <w:szCs w:val="20"/>
      </w:rPr>
    </w:pPr>
    <w:r>
      <w:rPr>
        <w:rFonts w:ascii="Arial" w:hAnsi="Arial" w:cs="Arial"/>
        <w:b/>
        <w:color w:val="99CC00"/>
        <w:sz w:val="20"/>
        <w:szCs w:val="20"/>
      </w:rPr>
      <w:t xml:space="preserve">ANEXO </w:t>
    </w:r>
    <w:r w:rsidR="00112F53">
      <w:rPr>
        <w:rFonts w:ascii="Arial" w:hAnsi="Arial" w:cs="Arial"/>
        <w:b/>
        <w:color w:val="99CC00"/>
        <w:sz w:val="20"/>
        <w:szCs w:val="20"/>
      </w:rPr>
      <w:t>I</w:t>
    </w:r>
    <w:r>
      <w:rPr>
        <w:rFonts w:ascii="Arial" w:hAnsi="Arial" w:cs="Arial"/>
        <w:b/>
        <w:color w:val="99CC00"/>
        <w:sz w:val="20"/>
        <w:szCs w:val="20"/>
      </w:rPr>
      <w:t xml:space="preserve"> - QUESTIONÁRIO RELATIVO À CONFORMIDADE DOS PROCEDIMENTOS DE CONTRATAÇÃO PÚBLICA</w:t>
    </w:r>
  </w:p>
  <w:p w:rsidR="00073738" w:rsidRDefault="00073738" w:rsidP="00073738">
    <w:pPr>
      <w:pStyle w:val="Cabealho"/>
      <w:pBdr>
        <w:bottom w:val="single" w:sz="2" w:space="0" w:color="99CC00"/>
      </w:pBdr>
      <w:tabs>
        <w:tab w:val="clear" w:pos="4252"/>
        <w:tab w:val="center" w:pos="1800"/>
      </w:tabs>
      <w:spacing w:before="20" w:after="20"/>
      <w:rPr>
        <w:rFonts w:ascii="Arial" w:hAnsi="Arial" w:cs="Arial"/>
        <w:b/>
        <w:i/>
        <w:color w:val="99CC00"/>
        <w:sz w:val="20"/>
        <w:szCs w:val="2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DBC"/>
    <w:multiLevelType w:val="hybridMultilevel"/>
    <w:tmpl w:val="A5B6BD3E"/>
    <w:lvl w:ilvl="0" w:tplc="9B1CE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C7273"/>
    <w:multiLevelType w:val="hybridMultilevel"/>
    <w:tmpl w:val="9A08D15C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21796"/>
    <w:multiLevelType w:val="hybridMultilevel"/>
    <w:tmpl w:val="0DA850F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B0341"/>
    <w:multiLevelType w:val="hybridMultilevel"/>
    <w:tmpl w:val="00FE538C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E61D5"/>
    <w:multiLevelType w:val="hybridMultilevel"/>
    <w:tmpl w:val="E1F2964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3729E"/>
    <w:multiLevelType w:val="hybridMultilevel"/>
    <w:tmpl w:val="C4F4376C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91B25"/>
    <w:multiLevelType w:val="hybridMultilevel"/>
    <w:tmpl w:val="34B22098"/>
    <w:lvl w:ilvl="0" w:tplc="B2FA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666014"/>
    <w:multiLevelType w:val="hybridMultilevel"/>
    <w:tmpl w:val="D312131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8076A"/>
    <w:multiLevelType w:val="hybridMultilevel"/>
    <w:tmpl w:val="299E18F6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B6887"/>
    <w:multiLevelType w:val="hybridMultilevel"/>
    <w:tmpl w:val="CD84FB2A"/>
    <w:lvl w:ilvl="0" w:tplc="56A8C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F11F31"/>
    <w:multiLevelType w:val="hybridMultilevel"/>
    <w:tmpl w:val="8542CD68"/>
    <w:lvl w:ilvl="0" w:tplc="B2FA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E3449A"/>
    <w:multiLevelType w:val="hybridMultilevel"/>
    <w:tmpl w:val="AEA6AC0A"/>
    <w:lvl w:ilvl="0" w:tplc="55ECA3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70F5C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B2D1C"/>
    <w:multiLevelType w:val="multilevel"/>
    <w:tmpl w:val="AEA6AC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>
      <o:colormenu v:ext="edit" fill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60405"/>
    <w:rsid w:val="000009E8"/>
    <w:rsid w:val="000024D9"/>
    <w:rsid w:val="00006C40"/>
    <w:rsid w:val="00010CFB"/>
    <w:rsid w:val="000278F6"/>
    <w:rsid w:val="00041EE3"/>
    <w:rsid w:val="00042E31"/>
    <w:rsid w:val="00047098"/>
    <w:rsid w:val="000666AF"/>
    <w:rsid w:val="00071496"/>
    <w:rsid w:val="00073738"/>
    <w:rsid w:val="00096DA2"/>
    <w:rsid w:val="000A4EDA"/>
    <w:rsid w:val="000B1B6A"/>
    <w:rsid w:val="000C4F2E"/>
    <w:rsid w:val="000C5FD8"/>
    <w:rsid w:val="000E0668"/>
    <w:rsid w:val="000E0E51"/>
    <w:rsid w:val="000F3353"/>
    <w:rsid w:val="000F4A27"/>
    <w:rsid w:val="0010376B"/>
    <w:rsid w:val="00112CA5"/>
    <w:rsid w:val="00112F53"/>
    <w:rsid w:val="00125DA9"/>
    <w:rsid w:val="001270A8"/>
    <w:rsid w:val="001312B4"/>
    <w:rsid w:val="00141826"/>
    <w:rsid w:val="00152992"/>
    <w:rsid w:val="00155849"/>
    <w:rsid w:val="00160D90"/>
    <w:rsid w:val="00165BA1"/>
    <w:rsid w:val="00170A89"/>
    <w:rsid w:val="001A0F2E"/>
    <w:rsid w:val="001A17A6"/>
    <w:rsid w:val="001B1803"/>
    <w:rsid w:val="001C300D"/>
    <w:rsid w:val="001D449C"/>
    <w:rsid w:val="001E112B"/>
    <w:rsid w:val="001F5268"/>
    <w:rsid w:val="002140F0"/>
    <w:rsid w:val="00231CF6"/>
    <w:rsid w:val="0025697D"/>
    <w:rsid w:val="0026599E"/>
    <w:rsid w:val="00274F8F"/>
    <w:rsid w:val="00294256"/>
    <w:rsid w:val="0029781A"/>
    <w:rsid w:val="002A76D4"/>
    <w:rsid w:val="002C7031"/>
    <w:rsid w:val="002D6673"/>
    <w:rsid w:val="00316E6F"/>
    <w:rsid w:val="00324BE7"/>
    <w:rsid w:val="00333E6E"/>
    <w:rsid w:val="0033529B"/>
    <w:rsid w:val="0037375F"/>
    <w:rsid w:val="00385BCE"/>
    <w:rsid w:val="00390424"/>
    <w:rsid w:val="003A0E7D"/>
    <w:rsid w:val="003A0F21"/>
    <w:rsid w:val="003B20F8"/>
    <w:rsid w:val="003B6485"/>
    <w:rsid w:val="003C7BF3"/>
    <w:rsid w:val="003D4EBB"/>
    <w:rsid w:val="00445F03"/>
    <w:rsid w:val="0045012F"/>
    <w:rsid w:val="00455238"/>
    <w:rsid w:val="004621FA"/>
    <w:rsid w:val="004640D4"/>
    <w:rsid w:val="00465A77"/>
    <w:rsid w:val="004728C7"/>
    <w:rsid w:val="00474283"/>
    <w:rsid w:val="004759C5"/>
    <w:rsid w:val="00475A95"/>
    <w:rsid w:val="004926E1"/>
    <w:rsid w:val="004B0845"/>
    <w:rsid w:val="004B4399"/>
    <w:rsid w:val="004B4DCE"/>
    <w:rsid w:val="004B5178"/>
    <w:rsid w:val="004C1A47"/>
    <w:rsid w:val="004C1B68"/>
    <w:rsid w:val="004E04B8"/>
    <w:rsid w:val="004E259E"/>
    <w:rsid w:val="004F5A10"/>
    <w:rsid w:val="005018F1"/>
    <w:rsid w:val="00521521"/>
    <w:rsid w:val="00523B79"/>
    <w:rsid w:val="00525677"/>
    <w:rsid w:val="00535779"/>
    <w:rsid w:val="00553F41"/>
    <w:rsid w:val="0057029E"/>
    <w:rsid w:val="00580B7F"/>
    <w:rsid w:val="005923B7"/>
    <w:rsid w:val="005924F2"/>
    <w:rsid w:val="00597603"/>
    <w:rsid w:val="00597CC8"/>
    <w:rsid w:val="005A4B30"/>
    <w:rsid w:val="005B4332"/>
    <w:rsid w:val="005C06AB"/>
    <w:rsid w:val="005C3B1D"/>
    <w:rsid w:val="005C61D0"/>
    <w:rsid w:val="005E7AB4"/>
    <w:rsid w:val="00621600"/>
    <w:rsid w:val="006427EB"/>
    <w:rsid w:val="00643424"/>
    <w:rsid w:val="006549D9"/>
    <w:rsid w:val="00661B79"/>
    <w:rsid w:val="00662670"/>
    <w:rsid w:val="00677D82"/>
    <w:rsid w:val="006810B7"/>
    <w:rsid w:val="00687C95"/>
    <w:rsid w:val="0069046D"/>
    <w:rsid w:val="006A5A9A"/>
    <w:rsid w:val="006B2020"/>
    <w:rsid w:val="006B4273"/>
    <w:rsid w:val="006B5782"/>
    <w:rsid w:val="006D0B04"/>
    <w:rsid w:val="006F325B"/>
    <w:rsid w:val="007133DC"/>
    <w:rsid w:val="007149CF"/>
    <w:rsid w:val="00720CCC"/>
    <w:rsid w:val="007222A3"/>
    <w:rsid w:val="00742B45"/>
    <w:rsid w:val="007447CD"/>
    <w:rsid w:val="0077178E"/>
    <w:rsid w:val="00771E3E"/>
    <w:rsid w:val="00793039"/>
    <w:rsid w:val="007B7642"/>
    <w:rsid w:val="007E0DFF"/>
    <w:rsid w:val="007F5E1E"/>
    <w:rsid w:val="007F61BF"/>
    <w:rsid w:val="00806A24"/>
    <w:rsid w:val="00823790"/>
    <w:rsid w:val="00826D9B"/>
    <w:rsid w:val="00831F94"/>
    <w:rsid w:val="00853F8C"/>
    <w:rsid w:val="00854FAF"/>
    <w:rsid w:val="00856583"/>
    <w:rsid w:val="00866BA0"/>
    <w:rsid w:val="00881E5F"/>
    <w:rsid w:val="00884D46"/>
    <w:rsid w:val="00897FF0"/>
    <w:rsid w:val="008A421F"/>
    <w:rsid w:val="008D0BA9"/>
    <w:rsid w:val="008D151F"/>
    <w:rsid w:val="008F0FDB"/>
    <w:rsid w:val="008F1358"/>
    <w:rsid w:val="008F1A55"/>
    <w:rsid w:val="008F2AD2"/>
    <w:rsid w:val="0091153D"/>
    <w:rsid w:val="009136AB"/>
    <w:rsid w:val="0091685F"/>
    <w:rsid w:val="0093284D"/>
    <w:rsid w:val="00943B35"/>
    <w:rsid w:val="00960817"/>
    <w:rsid w:val="00965F2B"/>
    <w:rsid w:val="00966960"/>
    <w:rsid w:val="00970AE6"/>
    <w:rsid w:val="00980DDF"/>
    <w:rsid w:val="009850DC"/>
    <w:rsid w:val="009907B4"/>
    <w:rsid w:val="00991F17"/>
    <w:rsid w:val="009A05BD"/>
    <w:rsid w:val="009A43C7"/>
    <w:rsid w:val="009B3FC3"/>
    <w:rsid w:val="009D2716"/>
    <w:rsid w:val="009D6C4A"/>
    <w:rsid w:val="009F0244"/>
    <w:rsid w:val="009F0894"/>
    <w:rsid w:val="009F6C4E"/>
    <w:rsid w:val="009F7765"/>
    <w:rsid w:val="00A16836"/>
    <w:rsid w:val="00A22643"/>
    <w:rsid w:val="00A25800"/>
    <w:rsid w:val="00A3357B"/>
    <w:rsid w:val="00A452BB"/>
    <w:rsid w:val="00A92760"/>
    <w:rsid w:val="00A928E9"/>
    <w:rsid w:val="00A92DB4"/>
    <w:rsid w:val="00AA0C9E"/>
    <w:rsid w:val="00AA4E72"/>
    <w:rsid w:val="00AF5632"/>
    <w:rsid w:val="00AF7DCA"/>
    <w:rsid w:val="00B05945"/>
    <w:rsid w:val="00B4097D"/>
    <w:rsid w:val="00B4725B"/>
    <w:rsid w:val="00B56002"/>
    <w:rsid w:val="00B60405"/>
    <w:rsid w:val="00B76CEF"/>
    <w:rsid w:val="00BA21BA"/>
    <w:rsid w:val="00BA7AB1"/>
    <w:rsid w:val="00BB0F2B"/>
    <w:rsid w:val="00BD57F1"/>
    <w:rsid w:val="00BD6179"/>
    <w:rsid w:val="00C1697C"/>
    <w:rsid w:val="00C23DE6"/>
    <w:rsid w:val="00C32B34"/>
    <w:rsid w:val="00C35179"/>
    <w:rsid w:val="00C42317"/>
    <w:rsid w:val="00C668B7"/>
    <w:rsid w:val="00C66CC4"/>
    <w:rsid w:val="00C7131C"/>
    <w:rsid w:val="00C932CB"/>
    <w:rsid w:val="00CA62C3"/>
    <w:rsid w:val="00CB3997"/>
    <w:rsid w:val="00CB46E9"/>
    <w:rsid w:val="00CC1ABC"/>
    <w:rsid w:val="00CD624E"/>
    <w:rsid w:val="00CE08EB"/>
    <w:rsid w:val="00CE3523"/>
    <w:rsid w:val="00CE74AD"/>
    <w:rsid w:val="00CF25FF"/>
    <w:rsid w:val="00D10D9C"/>
    <w:rsid w:val="00D21E50"/>
    <w:rsid w:val="00D22940"/>
    <w:rsid w:val="00D22E35"/>
    <w:rsid w:val="00D4010F"/>
    <w:rsid w:val="00D46943"/>
    <w:rsid w:val="00D56E69"/>
    <w:rsid w:val="00D66C08"/>
    <w:rsid w:val="00D96052"/>
    <w:rsid w:val="00DB4B0A"/>
    <w:rsid w:val="00DC126E"/>
    <w:rsid w:val="00DF59B9"/>
    <w:rsid w:val="00DF6835"/>
    <w:rsid w:val="00E11EBC"/>
    <w:rsid w:val="00E22090"/>
    <w:rsid w:val="00E259CB"/>
    <w:rsid w:val="00E313A1"/>
    <w:rsid w:val="00E6434A"/>
    <w:rsid w:val="00E71C49"/>
    <w:rsid w:val="00E81027"/>
    <w:rsid w:val="00EA44C3"/>
    <w:rsid w:val="00EA60C4"/>
    <w:rsid w:val="00EC651A"/>
    <w:rsid w:val="00EC6574"/>
    <w:rsid w:val="00ED7728"/>
    <w:rsid w:val="00EE3022"/>
    <w:rsid w:val="00F07FB7"/>
    <w:rsid w:val="00F212F2"/>
    <w:rsid w:val="00F4363D"/>
    <w:rsid w:val="00F5167A"/>
    <w:rsid w:val="00F6477C"/>
    <w:rsid w:val="00F77E80"/>
    <w:rsid w:val="00F951F1"/>
    <w:rsid w:val="00FB0D57"/>
    <w:rsid w:val="00FB7EAF"/>
    <w:rsid w:val="00FC5AF6"/>
    <w:rsid w:val="00FC7097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BA9"/>
    <w:rPr>
      <w:sz w:val="24"/>
      <w:szCs w:val="24"/>
    </w:rPr>
  </w:style>
  <w:style w:type="paragraph" w:styleId="Ttulo1">
    <w:name w:val="heading 1"/>
    <w:basedOn w:val="Normal"/>
    <w:next w:val="Normal"/>
    <w:qFormat/>
    <w:rsid w:val="00071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qFormat/>
    <w:rsid w:val="00071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Tipodeletrapredefinidodopargrafo">
    <w:name w:val="Default Paragraph Font"/>
    <w:link w:val="CharChar1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sid w:val="00B60405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B60405"/>
    <w:rPr>
      <w:vertAlign w:val="superscript"/>
    </w:rPr>
  </w:style>
  <w:style w:type="paragraph" w:styleId="Rodap">
    <w:name w:val="footer"/>
    <w:basedOn w:val="Normal"/>
    <w:rsid w:val="00474283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74283"/>
  </w:style>
  <w:style w:type="paragraph" w:styleId="Textodebalo">
    <w:name w:val="Balloon Text"/>
    <w:basedOn w:val="Normal"/>
    <w:semiHidden/>
    <w:rsid w:val="004742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23B79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E6434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elha">
    <w:name w:val="Table Grid"/>
    <w:basedOn w:val="Tabelanormal"/>
    <w:rsid w:val="00D22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714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1">
    <w:name w:val=" Char Char1"/>
    <w:basedOn w:val="Normal"/>
    <w:link w:val="Tipodeletrapredefinidodopargrafo"/>
    <w:rsid w:val="00073738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9F16AA5B67A4AA963641BE76616E4" ma:contentTypeVersion="1" ma:contentTypeDescription="Criar um novo documento." ma:contentTypeScope="" ma:versionID="b6b25b7f5540a53a1239d03714187f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B39A03-7231-42C3-ABF7-5455AF2437F9}"/>
</file>

<file path=customXml/itemProps2.xml><?xml version="1.0" encoding="utf-8"?>
<ds:datastoreItem xmlns:ds="http://schemas.openxmlformats.org/officeDocument/2006/customXml" ds:itemID="{3E751B03-87A5-4A07-8C1B-A5EC4F5EDF44}"/>
</file>

<file path=customXml/itemProps3.xml><?xml version="1.0" encoding="utf-8"?>
<ds:datastoreItem xmlns:ds="http://schemas.openxmlformats.org/officeDocument/2006/customXml" ds:itemID="{5B22DD7C-B752-44C9-A8FD-AB5E54FCA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1745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MINUTA DE OFÍCIO A SUBMETER À ANÁLISE DAS CCDR’S (E A DIRIGIR À DGDR)</vt:lpstr>
    </vt:vector>
  </TitlesOfParts>
  <Company>C.C.D.R.Norte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MINUTA DE OFÍCIO A SUBMETER À ANÁLISE DAS CCDR’S (E A DIRIGIR À DGDR)</dc:title>
  <dc:subject/>
  <dc:creator>MSousa</dc:creator>
  <cp:keywords/>
  <dc:description/>
  <cp:lastModifiedBy>Leonor Batalha</cp:lastModifiedBy>
  <cp:revision>2</cp:revision>
  <cp:lastPrinted>2008-11-13T13:36:00Z</cp:lastPrinted>
  <dcterms:created xsi:type="dcterms:W3CDTF">2015-02-23T10:52:00Z</dcterms:created>
  <dcterms:modified xsi:type="dcterms:W3CDTF">2015-02-23T10:52:00Z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0x010100D669F16AA5B67A4AA963641BE76616E4</vt:lpwstr>
  </property>
</Properties>
</file>